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15"/>
        </w:rPr>
      </w:pPr>
    </w:p>
    <w:p>
      <w:pPr>
        <w:pStyle w:val="Title"/>
      </w:pPr>
      <w:r>
        <w:rPr/>
        <w:t>Special</w:t>
      </w:r>
      <w:r>
        <w:rPr>
          <w:spacing w:val="-2"/>
        </w:rPr>
        <w:t> </w:t>
      </w:r>
      <w:r>
        <w:rPr/>
        <w:t>Event</w:t>
      </w:r>
      <w:r>
        <w:rPr>
          <w:spacing w:val="-5"/>
        </w:rPr>
        <w:t> </w:t>
      </w:r>
      <w:r>
        <w:rPr/>
        <w:t>and</w:t>
      </w:r>
      <w:r>
        <w:rPr>
          <w:spacing w:val="-2"/>
        </w:rPr>
        <w:t> </w:t>
      </w:r>
      <w:r>
        <w:rPr/>
        <w:t>Wedding</w:t>
      </w:r>
      <w:r>
        <w:rPr>
          <w:spacing w:val="-5"/>
        </w:rPr>
        <w:t> </w:t>
      </w:r>
      <w:r>
        <w:rPr/>
        <w:t>Catering</w:t>
      </w:r>
      <w:r>
        <w:rPr>
          <w:spacing w:val="-4"/>
        </w:rPr>
        <w:t> </w:t>
      </w:r>
      <w:r>
        <w:rPr/>
        <w:t>Contract</w:t>
      </w:r>
    </w:p>
    <w:p>
      <w:pPr>
        <w:spacing w:before="384"/>
        <w:ind w:left="100" w:right="0" w:firstLine="0"/>
        <w:jc w:val="left"/>
        <w:rPr>
          <w:sz w:val="22"/>
        </w:rPr>
      </w:pPr>
      <w:r>
        <w:rPr>
          <w:sz w:val="22"/>
        </w:rPr>
        <w:t>Between:</w:t>
      </w:r>
    </w:p>
    <w:p>
      <w:pPr>
        <w:pStyle w:val="BodyText"/>
        <w:rPr>
          <w:sz w:val="22"/>
        </w:rPr>
      </w:pPr>
    </w:p>
    <w:p>
      <w:pPr>
        <w:spacing w:before="0"/>
        <w:ind w:left="100" w:right="0" w:firstLine="0"/>
        <w:jc w:val="left"/>
        <w:rPr>
          <w:sz w:val="22"/>
        </w:rPr>
      </w:pPr>
      <w:r>
        <w:rPr>
          <w:sz w:val="22"/>
        </w:rPr>
        <w:t>CLR</w:t>
      </w:r>
      <w:r>
        <w:rPr>
          <w:spacing w:val="-2"/>
          <w:sz w:val="22"/>
        </w:rPr>
        <w:t> </w:t>
      </w:r>
      <w:r>
        <w:rPr>
          <w:sz w:val="22"/>
        </w:rPr>
        <w:t>Holding</w:t>
      </w:r>
      <w:r>
        <w:rPr>
          <w:spacing w:val="-1"/>
          <w:sz w:val="22"/>
        </w:rPr>
        <w:t> </w:t>
      </w:r>
      <w:r>
        <w:rPr>
          <w:sz w:val="22"/>
        </w:rPr>
        <w:t>Ltd.</w:t>
      </w:r>
      <w:r>
        <w:rPr>
          <w:spacing w:val="-2"/>
          <w:sz w:val="22"/>
        </w:rPr>
        <w:t> </w:t>
      </w:r>
      <w:r>
        <w:rPr>
          <w:sz w:val="22"/>
        </w:rPr>
        <w:t>(“The Black</w:t>
      </w:r>
      <w:r>
        <w:rPr>
          <w:spacing w:val="-3"/>
          <w:sz w:val="22"/>
        </w:rPr>
        <w:t> </w:t>
      </w:r>
      <w:r>
        <w:rPr>
          <w:sz w:val="22"/>
        </w:rPr>
        <w:t>Radish”)</w:t>
      </w:r>
    </w:p>
    <w:p>
      <w:pPr>
        <w:pStyle w:val="BodyText"/>
        <w:spacing w:before="4"/>
        <w:rPr>
          <w:sz w:val="21"/>
        </w:rPr>
      </w:pPr>
    </w:p>
    <w:p>
      <w:pPr>
        <w:tabs>
          <w:tab w:pos="3764" w:val="left" w:leader="none"/>
          <w:tab w:pos="4704" w:val="left" w:leader="none"/>
          <w:tab w:pos="4810" w:val="left" w:leader="none"/>
        </w:tabs>
        <w:spacing w:line="470" w:lineRule="auto" w:before="1"/>
        <w:ind w:left="100" w:right="5976" w:firstLine="110"/>
        <w:jc w:val="left"/>
        <w:rPr>
          <w:sz w:val="22"/>
        </w:rPr>
      </w:pPr>
      <w:r>
        <w:rPr>
          <w:sz w:val="22"/>
        </w:rPr>
        <w:t>And:</w:t>
      </w:r>
      <w:r>
        <w:rPr>
          <w:sz w:val="22"/>
          <w:u w:val="single"/>
        </w:rPr>
        <w:tab/>
      </w:r>
      <w:r>
        <w:rPr>
          <w:sz w:val="22"/>
        </w:rPr>
        <w:t>(“ the client”)</w:t>
      </w:r>
      <w:r>
        <w:rPr>
          <w:spacing w:val="-46"/>
          <w:sz w:val="22"/>
        </w:rPr>
        <w:t> </w:t>
      </w:r>
      <w:r>
        <w:rPr>
          <w:sz w:val="22"/>
        </w:rPr>
        <w:t>Type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Event: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  <w:tab/>
        <w:tab/>
      </w:r>
      <w:r>
        <w:rPr>
          <w:sz w:val="22"/>
        </w:rPr>
        <w:t> Event</w:t>
      </w:r>
      <w:r>
        <w:rPr>
          <w:spacing w:val="-3"/>
          <w:sz w:val="22"/>
        </w:rPr>
        <w:t> </w:t>
      </w:r>
      <w:r>
        <w:rPr>
          <w:sz w:val="22"/>
        </w:rPr>
        <w:t>Date: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  <w:tab/>
      </w:r>
    </w:p>
    <w:p>
      <w:pPr>
        <w:pStyle w:val="BodyText"/>
        <w:ind w:left="100" w:right="108"/>
      </w:pPr>
      <w:r>
        <w:rPr/>
        <w:t>Please review The Black Radish Catering Co.’s Special Event and Wedding Catering Contract. The</w:t>
      </w:r>
      <w:r>
        <w:rPr>
          <w:spacing w:val="1"/>
        </w:rPr>
        <w:t> </w:t>
      </w:r>
      <w:r>
        <w:rPr/>
        <w:t>following</w:t>
      </w:r>
      <w:r>
        <w:rPr>
          <w:spacing w:val="-5"/>
        </w:rPr>
        <w:t> </w:t>
      </w:r>
      <w:r>
        <w:rPr/>
        <w:t>terms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conditions</w:t>
      </w:r>
      <w:r>
        <w:rPr>
          <w:spacing w:val="-5"/>
        </w:rPr>
        <w:t> </w:t>
      </w:r>
      <w:r>
        <w:rPr/>
        <w:t>are</w:t>
      </w:r>
      <w:r>
        <w:rPr>
          <w:spacing w:val="-2"/>
        </w:rPr>
        <w:t> </w:t>
      </w:r>
      <w:r>
        <w:rPr/>
        <w:t>established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assist</w:t>
      </w:r>
      <w:r>
        <w:rPr>
          <w:spacing w:val="-3"/>
        </w:rPr>
        <w:t> </w:t>
      </w:r>
      <w:r>
        <w:rPr/>
        <w:t>you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arranging</w:t>
      </w:r>
      <w:r>
        <w:rPr>
          <w:spacing w:val="-4"/>
        </w:rPr>
        <w:t> </w:t>
      </w:r>
      <w:r>
        <w:rPr/>
        <w:t>your</w:t>
      </w:r>
      <w:r>
        <w:rPr>
          <w:spacing w:val="-2"/>
        </w:rPr>
        <w:t> </w:t>
      </w:r>
      <w:r>
        <w:rPr/>
        <w:t>event.</w:t>
      </w:r>
      <w:r>
        <w:rPr>
          <w:spacing w:val="-3"/>
        </w:rPr>
        <w:t> </w:t>
      </w:r>
      <w:r>
        <w:rPr/>
        <w:t>These</w:t>
      </w:r>
      <w:r>
        <w:rPr>
          <w:spacing w:val="-2"/>
        </w:rPr>
        <w:t> </w:t>
      </w:r>
      <w:r>
        <w:rPr/>
        <w:t>terms</w:t>
      </w:r>
      <w:r>
        <w:rPr>
          <w:spacing w:val="-55"/>
        </w:rPr>
        <w:t> </w:t>
      </w:r>
      <w:r>
        <w:rPr/>
        <w:t>and conditions are intended to ensure the highest level of quality in your food &amp; beverage</w:t>
      </w:r>
      <w:r>
        <w:rPr>
          <w:spacing w:val="1"/>
        </w:rPr>
        <w:t> </w:t>
      </w:r>
      <w:r>
        <w:rPr/>
        <w:t>services. Your event will be confirmed when you have read and signed the following policies, and</w:t>
      </w:r>
      <w:r>
        <w:rPr>
          <w:spacing w:val="-55"/>
        </w:rPr>
        <w:t> </w:t>
      </w:r>
      <w:r>
        <w:rPr/>
        <w:t>supplied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Black</w:t>
      </w:r>
      <w:r>
        <w:rPr>
          <w:spacing w:val="-1"/>
        </w:rPr>
        <w:t> </w:t>
      </w:r>
      <w:r>
        <w:rPr/>
        <w:t>Radish</w:t>
      </w:r>
      <w:r>
        <w:rPr>
          <w:spacing w:val="-1"/>
        </w:rPr>
        <w:t> </w:t>
      </w:r>
      <w:r>
        <w:rPr/>
        <w:t>Catering</w:t>
      </w:r>
      <w:r>
        <w:rPr>
          <w:spacing w:val="-3"/>
        </w:rPr>
        <w:t> </w:t>
      </w:r>
      <w:r>
        <w:rPr/>
        <w:t>Co.</w:t>
      </w:r>
      <w:r>
        <w:rPr>
          <w:spacing w:val="2"/>
        </w:rPr>
        <w:t> </w:t>
      </w:r>
      <w:r>
        <w:rPr/>
        <w:t>with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25%</w:t>
      </w:r>
      <w:r>
        <w:rPr>
          <w:spacing w:val="-3"/>
        </w:rPr>
        <w:t> </w:t>
      </w:r>
      <w:r>
        <w:rPr/>
        <w:t>estimated</w:t>
      </w:r>
      <w:r>
        <w:rPr>
          <w:spacing w:val="-1"/>
        </w:rPr>
        <w:t> </w:t>
      </w:r>
      <w:r>
        <w:rPr/>
        <w:t>non-</w:t>
      </w:r>
      <w:r>
        <w:rPr>
          <w:spacing w:val="-1"/>
        </w:rPr>
        <w:t> </w:t>
      </w:r>
      <w:r>
        <w:rPr/>
        <w:t>refundable</w:t>
      </w:r>
      <w:r>
        <w:rPr>
          <w:spacing w:val="-2"/>
        </w:rPr>
        <w:t> </w:t>
      </w:r>
      <w:r>
        <w:rPr/>
        <w:t>deposit.</w:t>
      </w:r>
    </w:p>
    <w:p>
      <w:pPr>
        <w:pStyle w:val="BodyText"/>
        <w:spacing w:before="5"/>
        <w:rPr>
          <w:sz w:val="31"/>
        </w:rPr>
      </w:pPr>
    </w:p>
    <w:p>
      <w:pPr>
        <w:pStyle w:val="Heading1"/>
        <w:spacing w:before="1"/>
      </w:pPr>
      <w:r>
        <w:rPr/>
        <w:t>Guaranteed</w:t>
      </w:r>
      <w:r>
        <w:rPr>
          <w:spacing w:val="-7"/>
        </w:rPr>
        <w:t> </w:t>
      </w:r>
      <w:r>
        <w:rPr/>
        <w:t>Attendance</w:t>
      </w:r>
    </w:p>
    <w:p>
      <w:pPr>
        <w:pStyle w:val="BodyText"/>
        <w:spacing w:before="305"/>
        <w:ind w:left="100" w:right="383"/>
      </w:pPr>
      <w:r>
        <w:rPr/>
        <w:t>For groups up to 25 guests: Final guest count for an event must be received 2 full working days</w:t>
      </w:r>
      <w:r>
        <w:rPr>
          <w:spacing w:val="-55"/>
        </w:rPr>
        <w:t> </w:t>
      </w:r>
      <w:r>
        <w:rPr/>
        <w:t>prior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event.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count</w:t>
      </w:r>
      <w:r>
        <w:rPr>
          <w:spacing w:val="-3"/>
        </w:rPr>
        <w:t> </w:t>
      </w:r>
      <w:r>
        <w:rPr/>
        <w:t>becomes</w:t>
      </w:r>
      <w:r>
        <w:rPr>
          <w:spacing w:val="-2"/>
        </w:rPr>
        <w:t> </w:t>
      </w:r>
      <w:r>
        <w:rPr/>
        <w:t>your guaranteed</w:t>
      </w:r>
      <w:r>
        <w:rPr>
          <w:spacing w:val="-3"/>
        </w:rPr>
        <w:t> </w:t>
      </w:r>
      <w:r>
        <w:rPr/>
        <w:t>number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is</w:t>
      </w:r>
      <w:r>
        <w:rPr>
          <w:spacing w:val="-5"/>
        </w:rPr>
        <w:t> </w:t>
      </w:r>
      <w:r>
        <w:rPr/>
        <w:t>not</w:t>
      </w:r>
      <w:r>
        <w:rPr>
          <w:spacing w:val="-2"/>
        </w:rPr>
        <w:t> </w:t>
      </w:r>
      <w:r>
        <w:rPr/>
        <w:t>subject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reduction</w:t>
      </w:r>
      <w:r>
        <w:rPr>
          <w:spacing w:val="-55"/>
        </w:rPr>
        <w:t> </w:t>
      </w:r>
      <w:r>
        <w:rPr/>
        <w:t>without approval from Black Radish’s Event Coordinator. An increase to your guaranteed</w:t>
      </w:r>
      <w:r>
        <w:rPr>
          <w:spacing w:val="1"/>
        </w:rPr>
        <w:t> </w:t>
      </w:r>
      <w:r>
        <w:rPr/>
        <w:t>number above</w:t>
      </w:r>
      <w:r>
        <w:rPr>
          <w:spacing w:val="-1"/>
        </w:rPr>
        <w:t> </w:t>
      </w:r>
      <w:r>
        <w:rPr/>
        <w:t>10%</w:t>
      </w:r>
      <w:r>
        <w:rPr>
          <w:spacing w:val="-1"/>
        </w:rPr>
        <w:t> </w:t>
      </w:r>
      <w:r>
        <w:rPr/>
        <w:t>is subject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approval</w:t>
      </w:r>
      <w:r>
        <w:rPr>
          <w:spacing w:val="-2"/>
        </w:rPr>
        <w:t> </w:t>
      </w:r>
      <w:r>
        <w:rPr/>
        <w:t>from</w:t>
      </w:r>
      <w:r>
        <w:rPr>
          <w:spacing w:val="4"/>
        </w:rPr>
        <w:t> </w:t>
      </w:r>
      <w:r>
        <w:rPr/>
        <w:t>the</w:t>
      </w:r>
      <w:r>
        <w:rPr>
          <w:spacing w:val="-1"/>
        </w:rPr>
        <w:t> </w:t>
      </w:r>
      <w:r>
        <w:rPr/>
        <w:t>Event</w:t>
      </w:r>
      <w:r>
        <w:rPr>
          <w:spacing w:val="-1"/>
        </w:rPr>
        <w:t> </w:t>
      </w:r>
      <w:r>
        <w:rPr/>
        <w:t>Coordinator.</w:t>
      </w:r>
    </w:p>
    <w:p>
      <w:pPr>
        <w:pStyle w:val="BodyText"/>
        <w:spacing w:before="2"/>
        <w:rPr>
          <w:sz w:val="24"/>
        </w:rPr>
      </w:pPr>
    </w:p>
    <w:p>
      <w:pPr>
        <w:pStyle w:val="BodyText"/>
        <w:ind w:left="100"/>
      </w:pPr>
      <w:r>
        <w:rPr/>
        <w:t>For groups above 25 guests: Final guest count for an event must be received 7 full working days</w:t>
      </w:r>
      <w:r>
        <w:rPr>
          <w:spacing w:val="1"/>
        </w:rPr>
        <w:t> </w:t>
      </w:r>
      <w:r>
        <w:rPr/>
        <w:t>prior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event.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count</w:t>
      </w:r>
      <w:r>
        <w:rPr>
          <w:spacing w:val="-2"/>
        </w:rPr>
        <w:t> </w:t>
      </w:r>
      <w:r>
        <w:rPr/>
        <w:t>becomes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guaranteed</w:t>
      </w:r>
      <w:r>
        <w:rPr>
          <w:spacing w:val="-2"/>
        </w:rPr>
        <w:t> </w:t>
      </w:r>
      <w:r>
        <w:rPr/>
        <w:t>number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subject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reduction.</w:t>
      </w:r>
      <w:r>
        <w:rPr>
          <w:spacing w:val="-5"/>
        </w:rPr>
        <w:t> </w:t>
      </w:r>
      <w:r>
        <w:rPr/>
        <w:t>If</w:t>
      </w:r>
      <w:r>
        <w:rPr>
          <w:spacing w:val="-54"/>
        </w:rPr>
        <w:t> </w:t>
      </w:r>
      <w:r>
        <w:rPr/>
        <w:t>attendance is more than 10% above the guaranteed number, we will make every effort to</w:t>
      </w:r>
      <w:r>
        <w:rPr>
          <w:spacing w:val="1"/>
        </w:rPr>
        <w:t> </w:t>
      </w:r>
      <w:r>
        <w:rPr/>
        <w:t>accommodate your group. However, The Black Radish Catering Co. cannot guarantee the</w:t>
      </w:r>
      <w:r>
        <w:rPr>
          <w:spacing w:val="1"/>
        </w:rPr>
        <w:t> </w:t>
      </w:r>
      <w:r>
        <w:rPr/>
        <w:t>availability of additional items as specified in the original order and substitutions may be made</w:t>
      </w:r>
      <w:r>
        <w:rPr>
          <w:spacing w:val="1"/>
        </w:rPr>
        <w:t> </w:t>
      </w:r>
      <w:r>
        <w:rPr/>
        <w:t>accordingly.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9"/>
        <w:rPr>
          <w:sz w:val="39"/>
        </w:rPr>
      </w:pPr>
    </w:p>
    <w:p>
      <w:pPr>
        <w:pStyle w:val="Heading1"/>
      </w:pPr>
      <w:r>
        <w:rPr/>
        <w:t>Late</w:t>
      </w:r>
      <w:r>
        <w:rPr>
          <w:spacing w:val="-5"/>
        </w:rPr>
        <w:t> </w:t>
      </w:r>
      <w:r>
        <w:rPr/>
        <w:t>Bookings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720" w:footer="1080" w:top="2580" w:bottom="1260" w:left="620" w:right="62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spacing w:before="99"/>
        <w:ind w:left="100" w:right="448"/>
      </w:pPr>
      <w:r>
        <w:rPr/>
        <w:t>We encourage you to reserve and book your date as soon as possible. Dates will not be held or</w:t>
      </w:r>
      <w:r>
        <w:rPr>
          <w:spacing w:val="-55"/>
        </w:rPr>
        <w:t> </w:t>
      </w:r>
      <w:r>
        <w:rPr/>
        <w:t>reserved until a contract is signed and the estimated 25% non-refundable deposit is made. We</w:t>
      </w:r>
      <w:r>
        <w:rPr>
          <w:spacing w:val="-56"/>
        </w:rPr>
        <w:t> </w:t>
      </w:r>
      <w:r>
        <w:rPr/>
        <w:t>reserve the right to refuse events that are requested late or exceed our capacity to provide</w:t>
      </w:r>
      <w:r>
        <w:rPr>
          <w:spacing w:val="1"/>
        </w:rPr>
        <w:t> </w:t>
      </w:r>
      <w:r>
        <w:rPr/>
        <w:t>service.</w:t>
      </w:r>
    </w:p>
    <w:p>
      <w:pPr>
        <w:pStyle w:val="BodyText"/>
        <w:spacing w:before="9"/>
        <w:rPr>
          <w:sz w:val="23"/>
        </w:rPr>
      </w:pPr>
    </w:p>
    <w:p>
      <w:pPr>
        <w:pStyle w:val="Heading1"/>
      </w:pPr>
      <w:r>
        <w:rPr/>
        <w:t>Payments</w:t>
      </w:r>
      <w:r>
        <w:rPr>
          <w:spacing w:val="-5"/>
        </w:rPr>
        <w:t> </w:t>
      </w:r>
      <w:r>
        <w:rPr/>
        <w:t>and</w:t>
      </w:r>
      <w:r>
        <w:rPr>
          <w:spacing w:val="-3"/>
        </w:rPr>
        <w:t> </w:t>
      </w:r>
      <w:r>
        <w:rPr/>
        <w:t>Deposits</w:t>
      </w:r>
    </w:p>
    <w:p>
      <w:pPr>
        <w:pStyle w:val="BodyText"/>
        <w:spacing w:before="309"/>
        <w:ind w:left="100"/>
      </w:pPr>
      <w:r>
        <w:rPr/>
        <w:t>Billing arrangements for all events must be made in accordance with the policies set out below,</w:t>
      </w:r>
      <w:r>
        <w:rPr>
          <w:spacing w:val="1"/>
        </w:rPr>
        <w:t> </w:t>
      </w:r>
      <w:r>
        <w:rPr/>
        <w:t>unless otherwise negotiated. A 25% estimated non-refundable deposit is due at the time of</w:t>
      </w:r>
      <w:r>
        <w:rPr>
          <w:spacing w:val="1"/>
        </w:rPr>
        <w:t> </w:t>
      </w:r>
      <w:r>
        <w:rPr/>
        <w:t>booking.</w:t>
      </w:r>
      <w:r>
        <w:rPr>
          <w:spacing w:val="-1"/>
        </w:rPr>
        <w:t> </w:t>
      </w:r>
      <w:r>
        <w:rPr/>
        <w:t>An</w:t>
      </w:r>
      <w:r>
        <w:rPr>
          <w:spacing w:val="-4"/>
        </w:rPr>
        <w:t> </w:t>
      </w:r>
      <w:r>
        <w:rPr/>
        <w:t>additional</w:t>
      </w:r>
      <w:r>
        <w:rPr>
          <w:spacing w:val="-3"/>
        </w:rPr>
        <w:t> </w:t>
      </w:r>
      <w:r>
        <w:rPr/>
        <w:t>50%</w:t>
      </w:r>
      <w:r>
        <w:rPr>
          <w:spacing w:val="-2"/>
        </w:rPr>
        <w:t> </w:t>
      </w:r>
      <w:r>
        <w:rPr/>
        <w:t>deposit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due</w:t>
      </w:r>
      <w:r>
        <w:rPr>
          <w:spacing w:val="-2"/>
        </w:rPr>
        <w:t> </w:t>
      </w:r>
      <w:r>
        <w:rPr/>
        <w:t>no</w:t>
      </w:r>
      <w:r>
        <w:rPr>
          <w:spacing w:val="-3"/>
        </w:rPr>
        <w:t> </w:t>
      </w:r>
      <w:r>
        <w:rPr/>
        <w:t>less</w:t>
      </w:r>
      <w:r>
        <w:rPr>
          <w:spacing w:val="-4"/>
        </w:rPr>
        <w:t> </w:t>
      </w:r>
      <w:r>
        <w:rPr/>
        <w:t>than</w:t>
      </w:r>
      <w:r>
        <w:rPr>
          <w:spacing w:val="-3"/>
        </w:rPr>
        <w:t> </w:t>
      </w:r>
      <w:r>
        <w:rPr/>
        <w:t>14</w:t>
      </w:r>
      <w:r>
        <w:rPr>
          <w:spacing w:val="-2"/>
        </w:rPr>
        <w:t> </w:t>
      </w:r>
      <w:r>
        <w:rPr/>
        <w:t>days</w:t>
      </w:r>
      <w:r>
        <w:rPr>
          <w:spacing w:val="-4"/>
        </w:rPr>
        <w:t> </w:t>
      </w:r>
      <w:r>
        <w:rPr/>
        <w:t>prior</w:t>
      </w:r>
      <w:r>
        <w:rPr>
          <w:spacing w:val="-1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event</w:t>
      </w:r>
      <w:r>
        <w:rPr>
          <w:spacing w:val="-2"/>
        </w:rPr>
        <w:t> </w:t>
      </w:r>
      <w:r>
        <w:rPr/>
        <w:t>date.</w:t>
      </w:r>
      <w:r>
        <w:rPr>
          <w:spacing w:val="-4"/>
        </w:rPr>
        <w:t> </w:t>
      </w:r>
      <w:r>
        <w:rPr/>
        <w:t>Balance</w:t>
      </w:r>
      <w:r>
        <w:rPr>
          <w:spacing w:val="-2"/>
        </w:rPr>
        <w:t> </w:t>
      </w:r>
      <w:r>
        <w:rPr/>
        <w:t>of</w:t>
      </w:r>
      <w:r>
        <w:rPr>
          <w:spacing w:val="-54"/>
        </w:rPr>
        <w:t> </w:t>
      </w:r>
      <w:r>
        <w:rPr/>
        <w:t>payment must be paid prior to service, unless otherwise specified and arranged. We accept cash,</w:t>
      </w:r>
      <w:r>
        <w:rPr>
          <w:spacing w:val="1"/>
        </w:rPr>
        <w:t> </w:t>
      </w:r>
      <w:r>
        <w:rPr/>
        <w:t>cheques,</w:t>
      </w:r>
      <w:r>
        <w:rPr>
          <w:spacing w:val="-3"/>
        </w:rPr>
        <w:t> </w:t>
      </w:r>
      <w:r>
        <w:rPr/>
        <w:t>Debit,</w:t>
      </w:r>
      <w:r>
        <w:rPr>
          <w:spacing w:val="-2"/>
        </w:rPr>
        <w:t> </w:t>
      </w:r>
      <w:r>
        <w:rPr/>
        <w:t>Visa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MasterCard.</w:t>
      </w:r>
      <w:r>
        <w:rPr>
          <w:spacing w:val="-2"/>
        </w:rPr>
        <w:t> </w:t>
      </w:r>
      <w:r>
        <w:rPr/>
        <w:t>Cheques</w:t>
      </w:r>
      <w:r>
        <w:rPr>
          <w:spacing w:val="-2"/>
        </w:rPr>
        <w:t> </w:t>
      </w:r>
      <w:r>
        <w:rPr/>
        <w:t>are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be</w:t>
      </w:r>
      <w:r>
        <w:rPr>
          <w:spacing w:val="-1"/>
        </w:rPr>
        <w:t> </w:t>
      </w:r>
      <w:r>
        <w:rPr/>
        <w:t>made</w:t>
      </w:r>
      <w:r>
        <w:rPr>
          <w:spacing w:val="-1"/>
        </w:rPr>
        <w:t> </w:t>
      </w:r>
      <w:r>
        <w:rPr/>
        <w:t>payable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CLR</w:t>
      </w:r>
      <w:r>
        <w:rPr>
          <w:spacing w:val="1"/>
        </w:rPr>
        <w:t> </w:t>
      </w:r>
      <w:r>
        <w:rPr/>
        <w:t>Holding Ltd.</w:t>
      </w:r>
      <w:r>
        <w:rPr>
          <w:spacing w:val="-3"/>
        </w:rPr>
        <w:t> </w:t>
      </w:r>
      <w:r>
        <w:rPr/>
        <w:t>A</w:t>
      </w:r>
    </w:p>
    <w:p>
      <w:pPr>
        <w:pStyle w:val="BodyText"/>
        <w:ind w:left="100"/>
      </w:pPr>
      <w:r>
        <w:rPr/>
        <w:t>$30.00</w:t>
      </w:r>
      <w:r>
        <w:rPr>
          <w:spacing w:val="-3"/>
        </w:rPr>
        <w:t> </w:t>
      </w:r>
      <w:r>
        <w:rPr/>
        <w:t>fee</w:t>
      </w:r>
      <w:r>
        <w:rPr>
          <w:spacing w:val="-3"/>
        </w:rPr>
        <w:t> </w:t>
      </w:r>
      <w:r>
        <w:rPr/>
        <w:t>will</w:t>
      </w:r>
      <w:r>
        <w:rPr>
          <w:spacing w:val="-4"/>
        </w:rPr>
        <w:t> </w:t>
      </w:r>
      <w:r>
        <w:rPr/>
        <w:t>be</w:t>
      </w:r>
      <w:r>
        <w:rPr>
          <w:spacing w:val="-3"/>
        </w:rPr>
        <w:t> </w:t>
      </w:r>
      <w:r>
        <w:rPr/>
        <w:t>added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your</w:t>
      </w:r>
      <w:r>
        <w:rPr>
          <w:spacing w:val="-1"/>
        </w:rPr>
        <w:t> </w:t>
      </w:r>
      <w:r>
        <w:rPr/>
        <w:t>invoice</w:t>
      </w:r>
      <w:r>
        <w:rPr>
          <w:spacing w:val="-3"/>
        </w:rPr>
        <w:t> </w:t>
      </w:r>
      <w:r>
        <w:rPr/>
        <w:t>for</w:t>
      </w:r>
      <w:r>
        <w:rPr>
          <w:spacing w:val="1"/>
        </w:rPr>
        <w:t> </w:t>
      </w:r>
      <w:r>
        <w:rPr/>
        <w:t>any</w:t>
      </w:r>
      <w:r>
        <w:rPr>
          <w:spacing w:val="-5"/>
        </w:rPr>
        <w:t> </w:t>
      </w:r>
      <w:r>
        <w:rPr/>
        <w:t>cheques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honored</w:t>
      </w:r>
      <w:r>
        <w:rPr>
          <w:spacing w:val="-3"/>
        </w:rPr>
        <w:t> </w:t>
      </w:r>
      <w:r>
        <w:rPr/>
        <w:t>by</w:t>
      </w:r>
      <w:r>
        <w:rPr>
          <w:spacing w:val="-2"/>
        </w:rPr>
        <w:t> </w:t>
      </w:r>
      <w:r>
        <w:rPr/>
        <w:t>your bank.</w:t>
      </w:r>
    </w:p>
    <w:p>
      <w:pPr>
        <w:pStyle w:val="BodyText"/>
      </w:pPr>
    </w:p>
    <w:p>
      <w:pPr>
        <w:pStyle w:val="BodyText"/>
        <w:ind w:left="100"/>
      </w:pPr>
      <w:r>
        <w:rPr/>
        <w:t>For</w:t>
      </w:r>
      <w:r>
        <w:rPr>
          <w:spacing w:val="-1"/>
        </w:rPr>
        <w:t> </w:t>
      </w:r>
      <w:r>
        <w:rPr/>
        <w:t>any</w:t>
      </w:r>
      <w:r>
        <w:rPr>
          <w:spacing w:val="-4"/>
        </w:rPr>
        <w:t> </w:t>
      </w:r>
      <w:r>
        <w:rPr/>
        <w:t>credit</w:t>
      </w:r>
      <w:r>
        <w:rPr>
          <w:spacing w:val="-2"/>
        </w:rPr>
        <w:t> </w:t>
      </w:r>
      <w:r>
        <w:rPr/>
        <w:t>card</w:t>
      </w:r>
      <w:r>
        <w:rPr>
          <w:spacing w:val="-3"/>
        </w:rPr>
        <w:t> </w:t>
      </w:r>
      <w:r>
        <w:rPr/>
        <w:t>purchases</w:t>
      </w:r>
      <w:r>
        <w:rPr>
          <w:spacing w:val="-2"/>
        </w:rPr>
        <w:t> </w:t>
      </w:r>
      <w:r>
        <w:rPr/>
        <w:t>over</w:t>
      </w:r>
      <w:r>
        <w:rPr>
          <w:spacing w:val="-1"/>
        </w:rPr>
        <w:t> </w:t>
      </w:r>
      <w:r>
        <w:rPr/>
        <w:t>$5,000</w:t>
      </w:r>
      <w:r>
        <w:rPr>
          <w:spacing w:val="-2"/>
        </w:rPr>
        <w:t> </w:t>
      </w:r>
      <w:r>
        <w:rPr/>
        <w:t>there</w:t>
      </w:r>
      <w:r>
        <w:rPr>
          <w:spacing w:val="-2"/>
        </w:rPr>
        <w:t> </w:t>
      </w:r>
      <w:r>
        <w:rPr/>
        <w:t>will</w:t>
      </w:r>
      <w:r>
        <w:rPr>
          <w:spacing w:val="-3"/>
        </w:rPr>
        <w:t> </w:t>
      </w:r>
      <w:r>
        <w:rPr/>
        <w:t>be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2%</w:t>
      </w:r>
      <w:r>
        <w:rPr>
          <w:spacing w:val="-3"/>
        </w:rPr>
        <w:t> </w:t>
      </w:r>
      <w:r>
        <w:rPr/>
        <w:t>levy</w:t>
      </w:r>
      <w:r>
        <w:rPr>
          <w:spacing w:val="-2"/>
        </w:rPr>
        <w:t> </w:t>
      </w:r>
      <w:r>
        <w:rPr/>
        <w:t>fee</w:t>
      </w:r>
      <w:r>
        <w:rPr>
          <w:spacing w:val="-1"/>
        </w:rPr>
        <w:t> </w:t>
      </w:r>
      <w:r>
        <w:rPr/>
        <w:t>added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final</w:t>
      </w:r>
      <w:r>
        <w:rPr>
          <w:spacing w:val="-2"/>
        </w:rPr>
        <w:t> </w:t>
      </w:r>
      <w:r>
        <w:rPr/>
        <w:t>total</w:t>
      </w:r>
      <w:r>
        <w:rPr>
          <w:spacing w:val="-3"/>
        </w:rPr>
        <w:t> </w:t>
      </w:r>
      <w:r>
        <w:rPr/>
        <w:t>of</w:t>
      </w:r>
      <w:r>
        <w:rPr>
          <w:spacing w:val="-54"/>
        </w:rPr>
        <w:t> </w:t>
      </w:r>
      <w:r>
        <w:rPr/>
        <w:t>your bill.</w:t>
      </w:r>
    </w:p>
    <w:p>
      <w:pPr>
        <w:pStyle w:val="BodyText"/>
        <w:spacing w:before="10"/>
        <w:rPr>
          <w:sz w:val="31"/>
        </w:rPr>
      </w:pPr>
    </w:p>
    <w:p>
      <w:pPr>
        <w:pStyle w:val="Heading1"/>
      </w:pPr>
      <w:r>
        <w:rPr/>
        <w:t>Cancellations</w:t>
      </w:r>
    </w:p>
    <w:p>
      <w:pPr>
        <w:pStyle w:val="BodyText"/>
        <w:spacing w:line="242" w:lineRule="auto" w:before="282"/>
        <w:ind w:left="100" w:right="662"/>
      </w:pPr>
      <w:r>
        <w:rPr/>
        <w:t>If the client cancels a contracted food and beverage event, The Black Radish Catering Co. will</w:t>
      </w:r>
      <w:r>
        <w:rPr>
          <w:spacing w:val="-56"/>
        </w:rPr>
        <w:t> </w:t>
      </w:r>
      <w:r>
        <w:rPr/>
        <w:t>retain</w:t>
      </w:r>
      <w:r>
        <w:rPr>
          <w:spacing w:val="-2"/>
        </w:rPr>
        <w:t> </w:t>
      </w:r>
      <w:r>
        <w:rPr/>
        <w:t>the non-refundable</w:t>
      </w:r>
      <w:r>
        <w:rPr>
          <w:spacing w:val="-2"/>
        </w:rPr>
        <w:t> </w:t>
      </w:r>
      <w:r>
        <w:rPr/>
        <w:t>deposit as</w:t>
      </w:r>
      <w:r>
        <w:rPr>
          <w:spacing w:val="-2"/>
        </w:rPr>
        <w:t> </w:t>
      </w:r>
      <w:r>
        <w:rPr/>
        <w:t>liquidated</w:t>
      </w:r>
      <w:r>
        <w:rPr>
          <w:spacing w:val="-1"/>
        </w:rPr>
        <w:t> </w:t>
      </w:r>
      <w:r>
        <w:rPr/>
        <w:t>damages.</w:t>
      </w:r>
    </w:p>
    <w:p>
      <w:pPr>
        <w:pStyle w:val="BodyText"/>
        <w:spacing w:before="5"/>
        <w:rPr>
          <w:sz w:val="23"/>
        </w:rPr>
      </w:pPr>
    </w:p>
    <w:p>
      <w:pPr>
        <w:pStyle w:val="Heading1"/>
      </w:pPr>
      <w:r>
        <w:rPr/>
        <w:t>Unused</w:t>
      </w:r>
      <w:r>
        <w:rPr>
          <w:spacing w:val="-3"/>
        </w:rPr>
        <w:t> </w:t>
      </w:r>
      <w:r>
        <w:rPr/>
        <w:t>Food</w:t>
      </w:r>
      <w:r>
        <w:rPr>
          <w:spacing w:val="-5"/>
        </w:rPr>
        <w:t> </w:t>
      </w:r>
      <w:r>
        <w:rPr/>
        <w:t>and</w:t>
      </w:r>
      <w:r>
        <w:rPr>
          <w:spacing w:val="-3"/>
        </w:rPr>
        <w:t> </w:t>
      </w:r>
      <w:r>
        <w:rPr/>
        <w:t>Beverage</w:t>
      </w:r>
    </w:p>
    <w:p>
      <w:pPr>
        <w:pStyle w:val="BodyText"/>
        <w:spacing w:before="282"/>
        <w:ind w:left="100" w:right="108"/>
      </w:pPr>
      <w:r>
        <w:rPr/>
        <w:t>It is our policy that any leftover food and beverage would be removed by The Black Radish</w:t>
      </w:r>
      <w:r>
        <w:rPr>
          <w:spacing w:val="1"/>
        </w:rPr>
        <w:t> </w:t>
      </w:r>
      <w:r>
        <w:rPr/>
        <w:t>Catering Co. for public safety and general insurance liability purposes. If the client would like to</w:t>
      </w:r>
      <w:r>
        <w:rPr>
          <w:spacing w:val="1"/>
        </w:rPr>
        <w:t> </w:t>
      </w:r>
      <w:r>
        <w:rPr/>
        <w:t>retain any leftovers, arrangements must be made through the Event Coordinator prior to the</w:t>
      </w:r>
      <w:r>
        <w:rPr>
          <w:spacing w:val="1"/>
        </w:rPr>
        <w:t> </w:t>
      </w:r>
      <w:r>
        <w:rPr/>
        <w:t>event. If so, we will leave or pack leftovers that are considered safe to consume in the containers</w:t>
      </w:r>
      <w:r>
        <w:rPr>
          <w:spacing w:val="-55"/>
        </w:rPr>
        <w:t> </w:t>
      </w:r>
      <w:r>
        <w:rPr/>
        <w:t>provided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client.</w:t>
      </w:r>
      <w:r>
        <w:rPr>
          <w:spacing w:val="-4"/>
        </w:rPr>
        <w:t> </w:t>
      </w:r>
      <w:r>
        <w:rPr/>
        <w:t>However,</w:t>
      </w:r>
      <w:r>
        <w:rPr>
          <w:spacing w:val="-4"/>
        </w:rPr>
        <w:t> </w:t>
      </w:r>
      <w:r>
        <w:rPr/>
        <w:t>due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extended</w:t>
      </w:r>
      <w:r>
        <w:rPr>
          <w:spacing w:val="-4"/>
        </w:rPr>
        <w:t> </w:t>
      </w:r>
      <w:r>
        <w:rPr/>
        <w:t>room</w:t>
      </w:r>
      <w:r>
        <w:rPr>
          <w:spacing w:val="-4"/>
        </w:rPr>
        <w:t> </w:t>
      </w:r>
      <w:r>
        <w:rPr/>
        <w:t>temperatures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holding</w:t>
      </w:r>
      <w:r>
        <w:rPr>
          <w:spacing w:val="-5"/>
        </w:rPr>
        <w:t> </w:t>
      </w:r>
      <w:r>
        <w:rPr/>
        <w:t>conditions</w:t>
      </w:r>
      <w:r>
        <w:rPr>
          <w:spacing w:val="-54"/>
        </w:rPr>
        <w:t> </w:t>
      </w:r>
      <w:r>
        <w:rPr/>
        <w:t>that each</w:t>
      </w:r>
      <w:r>
        <w:rPr>
          <w:spacing w:val="-1"/>
        </w:rPr>
        <w:t> </w:t>
      </w:r>
      <w:r>
        <w:rPr/>
        <w:t>event may</w:t>
      </w:r>
      <w:r>
        <w:rPr>
          <w:spacing w:val="-2"/>
        </w:rPr>
        <w:t> </w:t>
      </w:r>
      <w:r>
        <w:rPr/>
        <w:t>present,</w:t>
      </w:r>
      <w:r>
        <w:rPr>
          <w:spacing w:val="-1"/>
        </w:rPr>
        <w:t> </w:t>
      </w:r>
      <w:r>
        <w:rPr/>
        <w:t>we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recommend</w:t>
      </w:r>
      <w:r>
        <w:rPr>
          <w:spacing w:val="-2"/>
        </w:rPr>
        <w:t> </w:t>
      </w:r>
      <w:r>
        <w:rPr/>
        <w:t>keeping</w:t>
      </w:r>
      <w:r>
        <w:rPr>
          <w:spacing w:val="-2"/>
        </w:rPr>
        <w:t> </w:t>
      </w:r>
      <w:r>
        <w:rPr/>
        <w:t>leftover</w:t>
      </w:r>
      <w:r>
        <w:rPr>
          <w:spacing w:val="-1"/>
        </w:rPr>
        <w:t> </w:t>
      </w:r>
      <w:r>
        <w:rPr/>
        <w:t>food.</w:t>
      </w:r>
    </w:p>
    <w:p>
      <w:pPr>
        <w:pStyle w:val="BodyText"/>
        <w:spacing w:before="2"/>
        <w:rPr>
          <w:sz w:val="24"/>
        </w:rPr>
      </w:pPr>
    </w:p>
    <w:p>
      <w:pPr>
        <w:pStyle w:val="BodyText"/>
        <w:ind w:left="100" w:right="108"/>
      </w:pPr>
      <w:r>
        <w:rPr/>
        <w:t>Should the client request to retain any leftovers; the client must agree to assume full</w:t>
      </w:r>
      <w:r>
        <w:rPr>
          <w:spacing w:val="1"/>
        </w:rPr>
        <w:t> </w:t>
      </w:r>
      <w:r>
        <w:rPr/>
        <w:t>responsibility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proper</w:t>
      </w:r>
      <w:r>
        <w:rPr>
          <w:spacing w:val="-3"/>
        </w:rPr>
        <w:t> </w:t>
      </w:r>
      <w:r>
        <w:rPr/>
        <w:t>refrigeration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storage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food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proper</w:t>
      </w:r>
      <w:r>
        <w:rPr>
          <w:spacing w:val="-3"/>
        </w:rPr>
        <w:t> </w:t>
      </w:r>
      <w:r>
        <w:rPr/>
        <w:t>reheating</w:t>
      </w:r>
      <w:r>
        <w:rPr>
          <w:spacing w:val="-5"/>
        </w:rPr>
        <w:t> </w:t>
      </w:r>
      <w:r>
        <w:rPr/>
        <w:t>following</w:t>
      </w:r>
      <w:r>
        <w:rPr>
          <w:spacing w:val="-54"/>
        </w:rPr>
        <w:t> </w:t>
      </w:r>
      <w:r>
        <w:rPr/>
        <w:t>food safety guidelines. Our experienced catering staff will determine the health safety of all</w:t>
      </w:r>
      <w:r>
        <w:rPr>
          <w:spacing w:val="1"/>
        </w:rPr>
        <w:t> </w:t>
      </w:r>
      <w:r>
        <w:rPr/>
        <w:t>leftover food. A Waiver form will be provided to the client at the event and must be signed prior</w:t>
      </w:r>
      <w:r>
        <w:rPr>
          <w:spacing w:val="1"/>
        </w:rPr>
        <w:t> </w:t>
      </w:r>
      <w:r>
        <w:rPr/>
        <w:t>to</w:t>
      </w:r>
      <w:r>
        <w:rPr>
          <w:spacing w:val="-2"/>
        </w:rPr>
        <w:t> </w:t>
      </w:r>
      <w:r>
        <w:rPr/>
        <w:t>the client receiving</w:t>
      </w:r>
      <w:r>
        <w:rPr>
          <w:spacing w:val="-2"/>
        </w:rPr>
        <w:t> </w:t>
      </w:r>
      <w:r>
        <w:rPr/>
        <w:t>any</w:t>
      </w:r>
      <w:r>
        <w:rPr>
          <w:spacing w:val="-2"/>
        </w:rPr>
        <w:t> </w:t>
      </w:r>
      <w:r>
        <w:rPr/>
        <w:t>leftovers.</w:t>
      </w:r>
    </w:p>
    <w:p>
      <w:pPr>
        <w:spacing w:after="0"/>
        <w:sectPr>
          <w:pgSz w:w="12240" w:h="15840"/>
          <w:pgMar w:header="720" w:footer="1080" w:top="2580" w:bottom="1260" w:left="620" w:right="6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pStyle w:val="Heading1"/>
        <w:spacing w:before="99"/>
      </w:pPr>
      <w:r>
        <w:rPr/>
        <w:t>Equipment</w:t>
      </w:r>
    </w:p>
    <w:p>
      <w:pPr>
        <w:pStyle w:val="BodyText"/>
        <w:spacing w:before="285"/>
        <w:ind w:left="100"/>
      </w:pPr>
      <w:r>
        <w:rPr/>
        <w:t>We</w:t>
      </w:r>
      <w:r>
        <w:rPr>
          <w:spacing w:val="-3"/>
        </w:rPr>
        <w:t> </w:t>
      </w:r>
      <w:r>
        <w:rPr/>
        <w:t>reserve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right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charge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missing</w:t>
      </w:r>
      <w:r>
        <w:rPr>
          <w:spacing w:val="-4"/>
        </w:rPr>
        <w:t> </w:t>
      </w:r>
      <w:r>
        <w:rPr/>
        <w:t>and/or</w:t>
      </w:r>
      <w:r>
        <w:rPr>
          <w:spacing w:val="-2"/>
        </w:rPr>
        <w:t> </w:t>
      </w:r>
      <w:r>
        <w:rPr/>
        <w:t>damaged linens</w:t>
      </w:r>
      <w:r>
        <w:rPr>
          <w:spacing w:val="-5"/>
        </w:rPr>
        <w:t> </w:t>
      </w:r>
      <w:r>
        <w:rPr/>
        <w:t>or</w:t>
      </w:r>
      <w:r>
        <w:rPr>
          <w:spacing w:val="-2"/>
        </w:rPr>
        <w:t> </w:t>
      </w:r>
      <w:r>
        <w:rPr/>
        <w:t>equipment</w:t>
      </w:r>
      <w:r>
        <w:rPr>
          <w:spacing w:val="-3"/>
        </w:rPr>
        <w:t> </w:t>
      </w:r>
      <w:r>
        <w:rPr/>
        <w:t>attributed</w:t>
      </w:r>
      <w:r>
        <w:rPr>
          <w:spacing w:val="-2"/>
        </w:rPr>
        <w:t> </w:t>
      </w:r>
      <w:r>
        <w:rPr/>
        <w:t>to</w:t>
      </w:r>
      <w:r>
        <w:rPr>
          <w:spacing w:val="-55"/>
        </w:rPr>
        <w:t> </w:t>
      </w:r>
      <w:r>
        <w:rPr/>
        <w:t>individuals attending a catered event. A final bill for any damaged and/or missing linens or</w:t>
      </w:r>
      <w:r>
        <w:rPr>
          <w:spacing w:val="1"/>
        </w:rPr>
        <w:t> </w:t>
      </w:r>
      <w:r>
        <w:rPr/>
        <w:t>equipment will be sent to the client within 14 days following the event. Payment is due upon</w:t>
      </w:r>
      <w:r>
        <w:rPr>
          <w:spacing w:val="1"/>
        </w:rPr>
        <w:t> </w:t>
      </w:r>
      <w:r>
        <w:rPr/>
        <w:t>receipt.</w:t>
      </w:r>
    </w:p>
    <w:p>
      <w:pPr>
        <w:pStyle w:val="BodyText"/>
        <w:spacing w:before="10"/>
        <w:rPr>
          <w:sz w:val="25"/>
        </w:rPr>
      </w:pPr>
    </w:p>
    <w:p>
      <w:pPr>
        <w:pStyle w:val="Heading1"/>
      </w:pPr>
      <w:r>
        <w:rPr/>
        <w:t>Meal</w:t>
      </w:r>
      <w:r>
        <w:rPr>
          <w:spacing w:val="-5"/>
        </w:rPr>
        <w:t> </w:t>
      </w:r>
      <w:r>
        <w:rPr/>
        <w:t>Service</w:t>
      </w:r>
    </w:p>
    <w:p>
      <w:pPr>
        <w:pStyle w:val="BodyText"/>
        <w:rPr>
          <w:sz w:val="32"/>
        </w:rPr>
      </w:pPr>
    </w:p>
    <w:p>
      <w:pPr>
        <w:pStyle w:val="BodyText"/>
        <w:ind w:left="100"/>
      </w:pPr>
      <w:r>
        <w:rPr/>
        <w:t>Meals</w:t>
      </w:r>
      <w:r>
        <w:rPr>
          <w:spacing w:val="-6"/>
        </w:rPr>
        <w:t> </w:t>
      </w:r>
      <w:r>
        <w:rPr/>
        <w:t>are</w:t>
      </w:r>
      <w:r>
        <w:rPr>
          <w:spacing w:val="-3"/>
        </w:rPr>
        <w:t> </w:t>
      </w:r>
      <w:r>
        <w:rPr/>
        <w:t>served</w:t>
      </w:r>
      <w:r>
        <w:rPr>
          <w:spacing w:val="-3"/>
        </w:rPr>
        <w:t> </w:t>
      </w:r>
      <w:r>
        <w:rPr/>
        <w:t>promptly</w:t>
      </w:r>
      <w:r>
        <w:rPr>
          <w:spacing w:val="-5"/>
        </w:rPr>
        <w:t> </w:t>
      </w:r>
      <w:r>
        <w:rPr/>
        <w:t>as</w:t>
      </w:r>
      <w:r>
        <w:rPr>
          <w:spacing w:val="-2"/>
        </w:rPr>
        <w:t> </w:t>
      </w:r>
      <w:r>
        <w:rPr/>
        <w:t>scheduled.</w:t>
      </w:r>
      <w:r>
        <w:rPr>
          <w:spacing w:val="-1"/>
        </w:rPr>
        <w:t> </w:t>
      </w:r>
      <w:r>
        <w:rPr/>
        <w:t>We</w:t>
      </w:r>
      <w:r>
        <w:rPr>
          <w:spacing w:val="-3"/>
        </w:rPr>
        <w:t> </w:t>
      </w:r>
      <w:r>
        <w:rPr/>
        <w:t>allow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hour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service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breakfast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lunch</w:t>
      </w:r>
      <w:r>
        <w:rPr>
          <w:spacing w:val="-54"/>
        </w:rPr>
        <w:t> </w:t>
      </w:r>
      <w:r>
        <w:rPr/>
        <w:t>events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1.5</w:t>
      </w:r>
      <w:r>
        <w:rPr>
          <w:spacing w:val="-2"/>
        </w:rPr>
        <w:t> </w:t>
      </w:r>
      <w:r>
        <w:rPr/>
        <w:t>hours of</w:t>
      </w:r>
      <w:r>
        <w:rPr>
          <w:spacing w:val="-1"/>
        </w:rPr>
        <w:t> </w:t>
      </w:r>
      <w:r>
        <w:rPr/>
        <w:t>service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dinner</w:t>
      </w:r>
      <w:r>
        <w:rPr>
          <w:spacing w:val="-1"/>
        </w:rPr>
        <w:t> </w:t>
      </w:r>
      <w:r>
        <w:rPr/>
        <w:t>events</w:t>
      </w:r>
      <w:r>
        <w:rPr>
          <w:spacing w:val="-4"/>
        </w:rPr>
        <w:t> </w:t>
      </w:r>
      <w:r>
        <w:rPr/>
        <w:t>when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guest</w:t>
      </w:r>
      <w:r>
        <w:rPr>
          <w:spacing w:val="-1"/>
        </w:rPr>
        <w:t> </w:t>
      </w:r>
      <w:r>
        <w:rPr/>
        <w:t>count</w:t>
      </w:r>
      <w:r>
        <w:rPr>
          <w:spacing w:val="-1"/>
        </w:rPr>
        <w:t> </w:t>
      </w:r>
      <w:r>
        <w:rPr/>
        <w:t>is</w:t>
      </w:r>
      <w:r>
        <w:rPr>
          <w:spacing w:val="-4"/>
        </w:rPr>
        <w:t> </w:t>
      </w:r>
      <w:r>
        <w:rPr/>
        <w:t>over</w:t>
      </w:r>
      <w:r>
        <w:rPr>
          <w:spacing w:val="-1"/>
        </w:rPr>
        <w:t> </w:t>
      </w:r>
      <w:r>
        <w:rPr/>
        <w:t>100</w:t>
      </w:r>
      <w:r>
        <w:rPr>
          <w:spacing w:val="-1"/>
        </w:rPr>
        <w:t> </w:t>
      </w:r>
      <w:r>
        <w:rPr/>
        <w:t>people.</w:t>
      </w:r>
    </w:p>
    <w:p>
      <w:pPr>
        <w:pStyle w:val="BodyText"/>
        <w:ind w:left="100"/>
      </w:pPr>
      <w:r>
        <w:rPr/>
        <w:t>Changes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service</w:t>
      </w:r>
      <w:r>
        <w:rPr>
          <w:spacing w:val="-2"/>
        </w:rPr>
        <w:t> </w:t>
      </w:r>
      <w:r>
        <w:rPr/>
        <w:t>hours</w:t>
      </w:r>
      <w:r>
        <w:rPr>
          <w:spacing w:val="-4"/>
        </w:rPr>
        <w:t> </w:t>
      </w:r>
      <w:r>
        <w:rPr/>
        <w:t>can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requested,</w:t>
      </w:r>
      <w:r>
        <w:rPr>
          <w:spacing w:val="-3"/>
        </w:rPr>
        <w:t> </w:t>
      </w:r>
      <w:r>
        <w:rPr/>
        <w:t>but</w:t>
      </w:r>
      <w:r>
        <w:rPr>
          <w:spacing w:val="-3"/>
        </w:rPr>
        <w:t> </w:t>
      </w:r>
      <w:r>
        <w:rPr/>
        <w:t>must</w:t>
      </w:r>
      <w:r>
        <w:rPr>
          <w:spacing w:val="-2"/>
        </w:rPr>
        <w:t> </w:t>
      </w:r>
      <w:r>
        <w:rPr/>
        <w:t>be</w:t>
      </w:r>
      <w:r>
        <w:rPr>
          <w:spacing w:val="-3"/>
        </w:rPr>
        <w:t> </w:t>
      </w:r>
      <w:r>
        <w:rPr/>
        <w:t>approved</w:t>
      </w:r>
      <w:r>
        <w:rPr>
          <w:spacing w:val="-1"/>
        </w:rPr>
        <w:t> </w:t>
      </w:r>
      <w:r>
        <w:rPr/>
        <w:t>in</w:t>
      </w:r>
      <w:r>
        <w:rPr>
          <w:spacing w:val="-3"/>
        </w:rPr>
        <w:t> </w:t>
      </w:r>
      <w:r>
        <w:rPr/>
        <w:t>advance</w:t>
      </w:r>
      <w:r>
        <w:rPr>
          <w:spacing w:val="-3"/>
        </w:rPr>
        <w:t> </w:t>
      </w:r>
      <w:r>
        <w:rPr/>
        <w:t>by</w:t>
      </w:r>
      <w:r>
        <w:rPr>
          <w:spacing w:val="-4"/>
        </w:rPr>
        <w:t> </w:t>
      </w:r>
      <w:r>
        <w:rPr/>
        <w:t>Black</w:t>
      </w:r>
      <w:r>
        <w:rPr>
          <w:spacing w:val="-3"/>
        </w:rPr>
        <w:t> </w:t>
      </w:r>
      <w:r>
        <w:rPr/>
        <w:t>Radish’s</w:t>
      </w:r>
      <w:r>
        <w:rPr>
          <w:spacing w:val="-54"/>
        </w:rPr>
        <w:t> </w:t>
      </w:r>
      <w:r>
        <w:rPr/>
        <w:t>Event</w:t>
      </w:r>
      <w:r>
        <w:rPr>
          <w:spacing w:val="-1"/>
        </w:rPr>
        <w:t> </w:t>
      </w:r>
      <w:r>
        <w:rPr/>
        <w:t>Coordinator.</w:t>
      </w:r>
      <w:r>
        <w:rPr>
          <w:spacing w:val="-1"/>
        </w:rPr>
        <w:t> </w:t>
      </w:r>
      <w:r>
        <w:rPr/>
        <w:t>No</w:t>
      </w:r>
      <w:r>
        <w:rPr>
          <w:spacing w:val="-2"/>
        </w:rPr>
        <w:t> </w:t>
      </w:r>
      <w:r>
        <w:rPr/>
        <w:t>event</w:t>
      </w:r>
      <w:r>
        <w:rPr>
          <w:spacing w:val="-1"/>
        </w:rPr>
        <w:t> </w:t>
      </w:r>
      <w:r>
        <w:rPr/>
        <w:t>will</w:t>
      </w:r>
      <w:r>
        <w:rPr>
          <w:spacing w:val="1"/>
        </w:rPr>
        <w:t> </w:t>
      </w:r>
      <w:r>
        <w:rPr/>
        <w:t>be</w:t>
      </w:r>
      <w:r>
        <w:rPr>
          <w:spacing w:val="-1"/>
        </w:rPr>
        <w:t> </w:t>
      </w:r>
      <w:r>
        <w:rPr/>
        <w:t>permitted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run</w:t>
      </w:r>
      <w:r>
        <w:rPr>
          <w:spacing w:val="-2"/>
        </w:rPr>
        <w:t> </w:t>
      </w:r>
      <w:r>
        <w:rPr/>
        <w:t>over the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agreed</w:t>
      </w:r>
      <w:r>
        <w:rPr>
          <w:spacing w:val="-1"/>
        </w:rPr>
        <w:t> </w:t>
      </w:r>
      <w:r>
        <w:rPr/>
        <w:t>upon.</w:t>
      </w:r>
    </w:p>
    <w:p>
      <w:pPr>
        <w:pStyle w:val="BodyText"/>
        <w:rPr>
          <w:sz w:val="32"/>
        </w:rPr>
      </w:pPr>
    </w:p>
    <w:p>
      <w:pPr>
        <w:pStyle w:val="Heading1"/>
      </w:pPr>
      <w:r>
        <w:rPr/>
        <w:t>Delinquent</w:t>
      </w:r>
      <w:r>
        <w:rPr>
          <w:spacing w:val="-3"/>
        </w:rPr>
        <w:t> </w:t>
      </w:r>
      <w:r>
        <w:rPr/>
        <w:t>Accounts</w:t>
      </w:r>
    </w:p>
    <w:p>
      <w:pPr>
        <w:pStyle w:val="BodyText"/>
        <w:spacing w:before="282"/>
        <w:ind w:left="100"/>
      </w:pPr>
      <w:r>
        <w:rPr/>
        <w:t>The</w:t>
      </w:r>
      <w:r>
        <w:rPr>
          <w:spacing w:val="-3"/>
        </w:rPr>
        <w:t> </w:t>
      </w:r>
      <w:r>
        <w:rPr/>
        <w:t>Black</w:t>
      </w:r>
      <w:r>
        <w:rPr>
          <w:spacing w:val="-2"/>
        </w:rPr>
        <w:t> </w:t>
      </w:r>
      <w:r>
        <w:rPr/>
        <w:t>Radish</w:t>
      </w:r>
      <w:r>
        <w:rPr>
          <w:spacing w:val="-3"/>
        </w:rPr>
        <w:t> </w:t>
      </w:r>
      <w:r>
        <w:rPr/>
        <w:t>Catering</w:t>
      </w:r>
      <w:r>
        <w:rPr>
          <w:spacing w:val="-4"/>
        </w:rPr>
        <w:t> </w:t>
      </w:r>
      <w:r>
        <w:rPr/>
        <w:t>Co. reserves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right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apply</w:t>
      </w:r>
      <w:r>
        <w:rPr>
          <w:spacing w:val="-5"/>
        </w:rPr>
        <w:t> </w:t>
      </w:r>
      <w:r>
        <w:rPr/>
        <w:t>finance</w:t>
      </w:r>
      <w:r>
        <w:rPr>
          <w:spacing w:val="-2"/>
        </w:rPr>
        <w:t> </w:t>
      </w:r>
      <w:r>
        <w:rPr/>
        <w:t>charges</w:t>
      </w:r>
      <w:r>
        <w:rPr>
          <w:spacing w:val="-3"/>
        </w:rPr>
        <w:t> </w:t>
      </w:r>
      <w:r>
        <w:rPr/>
        <w:t>on</w:t>
      </w:r>
      <w:r>
        <w:rPr>
          <w:spacing w:val="-5"/>
        </w:rPr>
        <w:t> </w:t>
      </w:r>
      <w:r>
        <w:rPr/>
        <w:t>any</w:t>
      </w:r>
      <w:r>
        <w:rPr>
          <w:spacing w:val="-4"/>
        </w:rPr>
        <w:t> </w:t>
      </w:r>
      <w:r>
        <w:rPr/>
        <w:t>amount</w:t>
      </w:r>
      <w:r>
        <w:rPr>
          <w:spacing w:val="-3"/>
        </w:rPr>
        <w:t> </w:t>
      </w:r>
      <w:r>
        <w:rPr/>
        <w:t>unpaid</w:t>
      </w:r>
      <w:r>
        <w:rPr>
          <w:spacing w:val="-54"/>
        </w:rPr>
        <w:t> </w:t>
      </w:r>
      <w:r>
        <w:rPr/>
        <w:t>when due at an interest rate of 1.5% per month. In the event that The Black Radish Catering Co.</w:t>
      </w:r>
      <w:r>
        <w:rPr>
          <w:spacing w:val="1"/>
        </w:rPr>
        <w:t> </w:t>
      </w:r>
      <w:r>
        <w:rPr/>
        <w:t>must seek legal remedies to complete execution of this contract, the client agrees to pay for all</w:t>
      </w:r>
      <w:r>
        <w:rPr>
          <w:spacing w:val="1"/>
        </w:rPr>
        <w:t> </w:t>
      </w:r>
      <w:r>
        <w:rPr/>
        <w:t>attorney</w:t>
      </w:r>
      <w:r>
        <w:rPr>
          <w:spacing w:val="-2"/>
        </w:rPr>
        <w:t> </w:t>
      </w:r>
      <w:r>
        <w:rPr/>
        <w:t>fees.</w:t>
      </w:r>
    </w:p>
    <w:p>
      <w:pPr>
        <w:pStyle w:val="BodyText"/>
        <w:spacing w:before="9"/>
        <w:rPr>
          <w:sz w:val="31"/>
        </w:rPr>
      </w:pPr>
    </w:p>
    <w:p>
      <w:pPr>
        <w:pStyle w:val="Heading1"/>
      </w:pPr>
      <w:r>
        <w:rPr/>
        <w:t>Alcohol</w:t>
      </w:r>
    </w:p>
    <w:p>
      <w:pPr>
        <w:pStyle w:val="BodyText"/>
        <w:spacing w:before="285"/>
        <w:ind w:left="100" w:right="104"/>
      </w:pPr>
      <w:r>
        <w:rPr/>
        <w:t>The Black Radish Catering Co. reserves the right to request identification and/or refuse the</w:t>
      </w:r>
      <w:r>
        <w:rPr>
          <w:spacing w:val="1"/>
        </w:rPr>
        <w:t> </w:t>
      </w:r>
      <w:r>
        <w:rPr/>
        <w:t>service of alcohol at any event. The Black Radish Catering Co. reserves the right to close the bar</w:t>
      </w:r>
      <w:r>
        <w:rPr>
          <w:spacing w:val="1"/>
        </w:rPr>
        <w:t> </w:t>
      </w:r>
      <w:r>
        <w:rPr/>
        <w:t>service due to patron interactions. If you DO NOT use our Serving It Right certified bartenders</w:t>
      </w:r>
      <w:r>
        <w:rPr>
          <w:spacing w:val="1"/>
        </w:rPr>
        <w:t> </w:t>
      </w:r>
      <w:r>
        <w:rPr/>
        <w:t>and servers for your event, we shall take no liability to alcohol at the event, and will hold no</w:t>
      </w:r>
      <w:r>
        <w:rPr>
          <w:spacing w:val="1"/>
        </w:rPr>
        <w:t> </w:t>
      </w:r>
      <w:r>
        <w:rPr/>
        <w:t>liability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any</w:t>
      </w:r>
      <w:r>
        <w:rPr>
          <w:spacing w:val="-4"/>
        </w:rPr>
        <w:t> </w:t>
      </w:r>
      <w:r>
        <w:rPr/>
        <w:t>damages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your</w:t>
      </w:r>
      <w:r>
        <w:rPr>
          <w:spacing w:val="-2"/>
        </w:rPr>
        <w:t> </w:t>
      </w:r>
      <w:r>
        <w:rPr/>
        <w:t>guests</w:t>
      </w:r>
      <w:r>
        <w:rPr>
          <w:spacing w:val="-4"/>
        </w:rPr>
        <w:t> </w:t>
      </w:r>
      <w:r>
        <w:rPr/>
        <w:t>or</w:t>
      </w:r>
      <w:r>
        <w:rPr>
          <w:spacing w:val="-2"/>
        </w:rPr>
        <w:t> </w:t>
      </w:r>
      <w:r>
        <w:rPr/>
        <w:t>event</w:t>
      </w:r>
      <w:r>
        <w:rPr>
          <w:spacing w:val="-2"/>
        </w:rPr>
        <w:t> </w:t>
      </w:r>
      <w:r>
        <w:rPr/>
        <w:t>location</w:t>
      </w:r>
      <w:r>
        <w:rPr>
          <w:spacing w:val="-3"/>
        </w:rPr>
        <w:t> </w:t>
      </w:r>
      <w:r>
        <w:rPr/>
        <w:t>on</w:t>
      </w:r>
      <w:r>
        <w:rPr>
          <w:spacing w:val="-4"/>
        </w:rPr>
        <w:t> </w:t>
      </w:r>
      <w:r>
        <w:rPr/>
        <w:t>or</w:t>
      </w:r>
      <w:r>
        <w:rPr>
          <w:spacing w:val="-1"/>
        </w:rPr>
        <w:t> </w:t>
      </w:r>
      <w:r>
        <w:rPr/>
        <w:t>off</w:t>
      </w:r>
      <w:r>
        <w:rPr>
          <w:spacing w:val="1"/>
        </w:rPr>
        <w:t> </w:t>
      </w:r>
      <w:r>
        <w:rPr/>
        <w:t>premises.</w:t>
      </w:r>
      <w:r>
        <w:rPr>
          <w:spacing w:val="-1"/>
        </w:rPr>
        <w:t> </w:t>
      </w:r>
      <w:r>
        <w:rPr/>
        <w:t>All</w:t>
      </w:r>
      <w:r>
        <w:rPr>
          <w:spacing w:val="-2"/>
        </w:rPr>
        <w:t> </w:t>
      </w:r>
      <w:r>
        <w:rPr/>
        <w:t>liquor</w:t>
      </w:r>
      <w:r>
        <w:rPr>
          <w:spacing w:val="-1"/>
        </w:rPr>
        <w:t> </w:t>
      </w:r>
      <w:r>
        <w:rPr/>
        <w:t>permits</w:t>
      </w:r>
      <w:r>
        <w:rPr>
          <w:spacing w:val="-4"/>
        </w:rPr>
        <w:t> </w:t>
      </w:r>
      <w:r>
        <w:rPr/>
        <w:t>and</w:t>
      </w:r>
      <w:r>
        <w:rPr>
          <w:spacing w:val="-54"/>
        </w:rPr>
        <w:t> </w:t>
      </w:r>
      <w:r>
        <w:rPr/>
        <w:t>any additional insurance coverage is up to the client to purchase and organize and must be</w:t>
      </w:r>
      <w:r>
        <w:rPr>
          <w:spacing w:val="1"/>
        </w:rPr>
        <w:t> </w:t>
      </w:r>
      <w:r>
        <w:rPr/>
        <w:t>obtained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posted for perusal</w:t>
      </w:r>
      <w:r>
        <w:rPr>
          <w:spacing w:val="-1"/>
        </w:rPr>
        <w:t> </w:t>
      </w:r>
      <w:r>
        <w:rPr/>
        <w:t>at the</w:t>
      </w:r>
      <w:r>
        <w:rPr>
          <w:spacing w:val="-1"/>
        </w:rPr>
        <w:t> </w:t>
      </w:r>
      <w:r>
        <w:rPr/>
        <w:t>event location.</w:t>
      </w:r>
    </w:p>
    <w:p>
      <w:pPr>
        <w:pStyle w:val="BodyText"/>
        <w:spacing w:before="9"/>
        <w:rPr>
          <w:sz w:val="31"/>
        </w:rPr>
      </w:pPr>
    </w:p>
    <w:p>
      <w:pPr>
        <w:pStyle w:val="Heading1"/>
      </w:pPr>
      <w:r>
        <w:rPr/>
        <w:t>Taxes</w:t>
      </w:r>
    </w:p>
    <w:p>
      <w:pPr>
        <w:pStyle w:val="BodyText"/>
        <w:spacing w:before="285"/>
        <w:ind w:left="100"/>
      </w:pPr>
      <w:r>
        <w:rPr/>
        <w:t>All</w:t>
      </w:r>
      <w:r>
        <w:rPr>
          <w:spacing w:val="-4"/>
        </w:rPr>
        <w:t> </w:t>
      </w:r>
      <w:r>
        <w:rPr/>
        <w:t>applicable</w:t>
      </w:r>
      <w:r>
        <w:rPr>
          <w:spacing w:val="-1"/>
        </w:rPr>
        <w:t> </w:t>
      </w:r>
      <w:r>
        <w:rPr/>
        <w:t>government</w:t>
      </w:r>
      <w:r>
        <w:rPr>
          <w:spacing w:val="-3"/>
        </w:rPr>
        <w:t> </w:t>
      </w:r>
      <w:r>
        <w:rPr/>
        <w:t>taxes</w:t>
      </w:r>
      <w:r>
        <w:rPr>
          <w:spacing w:val="-5"/>
        </w:rPr>
        <w:t> </w:t>
      </w:r>
      <w:r>
        <w:rPr/>
        <w:t>will</w:t>
      </w:r>
      <w:r>
        <w:rPr>
          <w:spacing w:val="-5"/>
        </w:rPr>
        <w:t> </w:t>
      </w:r>
      <w:r>
        <w:rPr/>
        <w:t>be</w:t>
      </w:r>
      <w:r>
        <w:rPr>
          <w:spacing w:val="-3"/>
        </w:rPr>
        <w:t> </w:t>
      </w:r>
      <w:r>
        <w:rPr/>
        <w:t>imposed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paid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client.</w:t>
      </w:r>
      <w:r>
        <w:rPr>
          <w:spacing w:val="-3"/>
        </w:rPr>
        <w:t> </w:t>
      </w:r>
      <w:r>
        <w:rPr/>
        <w:t>If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client’s</w:t>
      </w:r>
      <w:r>
        <w:rPr>
          <w:spacing w:val="-5"/>
        </w:rPr>
        <w:t> </w:t>
      </w:r>
      <w:r>
        <w:rPr/>
        <w:t>organization</w:t>
      </w:r>
      <w:r>
        <w:rPr>
          <w:spacing w:val="-54"/>
        </w:rPr>
        <w:t> </w:t>
      </w:r>
      <w:r>
        <w:rPr/>
        <w:t>is</w:t>
      </w:r>
      <w:r>
        <w:rPr>
          <w:spacing w:val="-4"/>
        </w:rPr>
        <w:t> </w:t>
      </w:r>
      <w:r>
        <w:rPr/>
        <w:t>tax</w:t>
      </w:r>
      <w:r>
        <w:rPr>
          <w:spacing w:val="-1"/>
        </w:rPr>
        <w:t> </w:t>
      </w:r>
      <w:r>
        <w:rPr/>
        <w:t>exempt, The</w:t>
      </w:r>
      <w:r>
        <w:rPr>
          <w:spacing w:val="-2"/>
        </w:rPr>
        <w:t> </w:t>
      </w:r>
      <w:r>
        <w:rPr/>
        <w:t>Black</w:t>
      </w:r>
      <w:r>
        <w:rPr>
          <w:spacing w:val="-1"/>
        </w:rPr>
        <w:t> </w:t>
      </w:r>
      <w:r>
        <w:rPr/>
        <w:t>Radish</w:t>
      </w:r>
      <w:r>
        <w:rPr>
          <w:spacing w:val="-1"/>
        </w:rPr>
        <w:t> </w:t>
      </w:r>
      <w:r>
        <w:rPr/>
        <w:t>Catering</w:t>
      </w:r>
      <w:r>
        <w:rPr>
          <w:spacing w:val="-3"/>
        </w:rPr>
        <w:t> </w:t>
      </w:r>
      <w:r>
        <w:rPr/>
        <w:t>Co.</w:t>
      </w:r>
      <w:r>
        <w:rPr>
          <w:spacing w:val="1"/>
        </w:rPr>
        <w:t> </w:t>
      </w:r>
      <w:r>
        <w:rPr/>
        <w:t>must</w:t>
      </w:r>
      <w:r>
        <w:rPr>
          <w:spacing w:val="-1"/>
        </w:rPr>
        <w:t> </w:t>
      </w:r>
      <w:r>
        <w:rPr/>
        <w:t>receive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certificate</w:t>
      </w:r>
      <w:r>
        <w:rPr>
          <w:spacing w:val="-2"/>
        </w:rPr>
        <w:t> </w:t>
      </w:r>
      <w:r>
        <w:rPr/>
        <w:t>reflecting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client’s</w:t>
      </w:r>
    </w:p>
    <w:p>
      <w:pPr>
        <w:spacing w:after="0"/>
        <w:sectPr>
          <w:pgSz w:w="12240" w:h="15840"/>
          <w:pgMar w:header="720" w:footer="1080" w:top="2580" w:bottom="1260" w:left="620" w:right="620"/>
        </w:sectPr>
      </w:pPr>
    </w:p>
    <w:p>
      <w:pPr>
        <w:pStyle w:val="BodyText"/>
        <w:spacing w:before="6"/>
        <w:rPr>
          <w:sz w:val="15"/>
        </w:rPr>
      </w:pPr>
    </w:p>
    <w:p>
      <w:pPr>
        <w:pStyle w:val="BodyText"/>
        <w:spacing w:before="99"/>
        <w:ind w:left="100"/>
      </w:pPr>
      <w:r>
        <w:rPr/>
        <w:t>exemption</w:t>
      </w:r>
      <w:r>
        <w:rPr>
          <w:spacing w:val="-2"/>
        </w:rPr>
        <w:t> </w:t>
      </w:r>
      <w:r>
        <w:rPr/>
        <w:t>status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later</w:t>
      </w:r>
      <w:r>
        <w:rPr>
          <w:spacing w:val="-2"/>
        </w:rPr>
        <w:t> </w:t>
      </w:r>
      <w:r>
        <w:rPr/>
        <w:t>than</w:t>
      </w:r>
      <w:r>
        <w:rPr>
          <w:spacing w:val="-3"/>
        </w:rPr>
        <w:t> </w:t>
      </w:r>
      <w:r>
        <w:rPr/>
        <w:t>5</w:t>
      </w:r>
      <w:r>
        <w:rPr>
          <w:spacing w:val="-2"/>
        </w:rPr>
        <w:t> </w:t>
      </w:r>
      <w:r>
        <w:rPr/>
        <w:t>working</w:t>
      </w:r>
      <w:r>
        <w:rPr>
          <w:spacing w:val="-4"/>
        </w:rPr>
        <w:t> </w:t>
      </w:r>
      <w:r>
        <w:rPr/>
        <w:t>days</w:t>
      </w:r>
      <w:r>
        <w:rPr>
          <w:spacing w:val="-4"/>
        </w:rPr>
        <w:t> </w:t>
      </w:r>
      <w:r>
        <w:rPr/>
        <w:t>before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event.</w:t>
      </w:r>
      <w:r>
        <w:rPr>
          <w:spacing w:val="-3"/>
        </w:rPr>
        <w:t> </w:t>
      </w:r>
      <w:r>
        <w:rPr/>
        <w:t>If</w:t>
      </w:r>
      <w:r>
        <w:rPr>
          <w:spacing w:val="4"/>
        </w:rPr>
        <w:t> </w:t>
      </w:r>
      <w:r>
        <w:rPr/>
        <w:t>The</w:t>
      </w:r>
      <w:r>
        <w:rPr>
          <w:spacing w:val="-2"/>
        </w:rPr>
        <w:t> </w:t>
      </w:r>
      <w:r>
        <w:rPr/>
        <w:t>Black</w:t>
      </w:r>
      <w:r>
        <w:rPr>
          <w:spacing w:val="-2"/>
        </w:rPr>
        <w:t> </w:t>
      </w:r>
      <w:r>
        <w:rPr/>
        <w:t>Radish</w:t>
      </w:r>
      <w:r>
        <w:rPr>
          <w:spacing w:val="-2"/>
        </w:rPr>
        <w:t> </w:t>
      </w:r>
      <w:r>
        <w:rPr/>
        <w:t>Catering</w:t>
      </w:r>
      <w:r>
        <w:rPr>
          <w:spacing w:val="-4"/>
        </w:rPr>
        <w:t> </w:t>
      </w:r>
      <w:r>
        <w:rPr/>
        <w:t>Co.</w:t>
      </w:r>
      <w:r>
        <w:rPr>
          <w:spacing w:val="-54"/>
        </w:rPr>
        <w:t> </w:t>
      </w:r>
      <w:r>
        <w:rPr/>
        <w:t>does</w:t>
      </w:r>
      <w:r>
        <w:rPr>
          <w:spacing w:val="-4"/>
        </w:rPr>
        <w:t> </w:t>
      </w:r>
      <w:r>
        <w:rPr/>
        <w:t>not</w:t>
      </w:r>
      <w:r>
        <w:rPr>
          <w:spacing w:val="-1"/>
        </w:rPr>
        <w:t> </w:t>
      </w:r>
      <w:r>
        <w:rPr/>
        <w:t>receive</w:t>
      </w:r>
      <w:r>
        <w:rPr>
          <w:spacing w:val="-1"/>
        </w:rPr>
        <w:t> </w:t>
      </w:r>
      <w:r>
        <w:rPr/>
        <w:t>this</w:t>
      </w:r>
      <w:r>
        <w:rPr>
          <w:spacing w:val="-4"/>
        </w:rPr>
        <w:t> </w:t>
      </w:r>
      <w:r>
        <w:rPr/>
        <w:t>certificate,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client</w:t>
      </w:r>
      <w:r>
        <w:rPr>
          <w:spacing w:val="-1"/>
        </w:rPr>
        <w:t> </w:t>
      </w:r>
      <w:r>
        <w:rPr/>
        <w:t>agrees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pay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taxes</w:t>
      </w:r>
      <w:r>
        <w:rPr>
          <w:spacing w:val="-1"/>
        </w:rPr>
        <w:t> </w:t>
      </w:r>
      <w:r>
        <w:rPr/>
        <w:t>associated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event.</w:t>
      </w:r>
    </w:p>
    <w:p>
      <w:pPr>
        <w:pStyle w:val="BodyText"/>
        <w:spacing w:before="9"/>
        <w:rPr>
          <w:sz w:val="31"/>
        </w:rPr>
      </w:pPr>
    </w:p>
    <w:p>
      <w:pPr>
        <w:pStyle w:val="Heading1"/>
      </w:pPr>
      <w:r>
        <w:rPr/>
        <w:t>Cancellation</w:t>
      </w:r>
      <w:r>
        <w:rPr>
          <w:spacing w:val="-3"/>
        </w:rPr>
        <w:t> </w:t>
      </w:r>
      <w:r>
        <w:rPr/>
        <w:t>by</w:t>
      </w:r>
      <w:r>
        <w:rPr>
          <w:spacing w:val="-4"/>
        </w:rPr>
        <w:t> </w:t>
      </w:r>
      <w:r>
        <w:rPr/>
        <w:t>Acts</w:t>
      </w:r>
      <w:r>
        <w:rPr>
          <w:spacing w:val="-5"/>
        </w:rPr>
        <w:t> </w:t>
      </w:r>
      <w:r>
        <w:rPr/>
        <w:t>of</w:t>
      </w:r>
      <w:r>
        <w:rPr>
          <w:spacing w:val="-2"/>
        </w:rPr>
        <w:t> </w:t>
      </w:r>
      <w:r>
        <w:rPr/>
        <w:t>God</w:t>
      </w:r>
      <w:r>
        <w:rPr>
          <w:spacing w:val="-5"/>
        </w:rPr>
        <w:t> </w:t>
      </w:r>
      <w:r>
        <w:rPr/>
        <w:t>and/or Failure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Provide</w:t>
      </w:r>
      <w:r>
        <w:rPr>
          <w:spacing w:val="-2"/>
        </w:rPr>
        <w:t> </w:t>
      </w:r>
      <w:r>
        <w:rPr/>
        <w:t>Service</w:t>
      </w:r>
    </w:p>
    <w:p>
      <w:pPr>
        <w:pStyle w:val="BodyText"/>
        <w:spacing w:before="285"/>
        <w:ind w:left="100" w:right="108"/>
      </w:pPr>
      <w:r>
        <w:rPr/>
        <w:t>The Black Radish Catering Co. shall have no responsibility or liability for failure to supply any</w:t>
      </w:r>
      <w:r>
        <w:rPr>
          <w:spacing w:val="1"/>
        </w:rPr>
        <w:t> </w:t>
      </w:r>
      <w:r>
        <w:rPr/>
        <w:t>services</w:t>
      </w:r>
      <w:r>
        <w:rPr>
          <w:spacing w:val="-3"/>
        </w:rPr>
        <w:t> </w:t>
      </w:r>
      <w:r>
        <w:rPr/>
        <w:t>when</w:t>
      </w:r>
      <w:r>
        <w:rPr>
          <w:spacing w:val="-3"/>
        </w:rPr>
        <w:t> </w:t>
      </w:r>
      <w:r>
        <w:rPr/>
        <w:t>prevented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doing</w:t>
      </w:r>
      <w:r>
        <w:rPr>
          <w:spacing w:val="-2"/>
        </w:rPr>
        <w:t> </w:t>
      </w:r>
      <w:r>
        <w:rPr/>
        <w:t>so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strikes,</w:t>
      </w:r>
      <w:r>
        <w:rPr>
          <w:spacing w:val="-3"/>
        </w:rPr>
        <w:t> </w:t>
      </w:r>
      <w:r>
        <w:rPr/>
        <w:t>accidents</w:t>
      </w:r>
      <w:r>
        <w:rPr>
          <w:spacing w:val="-3"/>
        </w:rPr>
        <w:t> </w:t>
      </w:r>
      <w:r>
        <w:rPr/>
        <w:t>Acts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God</w:t>
      </w:r>
      <w:r>
        <w:rPr>
          <w:spacing w:val="-3"/>
        </w:rPr>
        <w:t> </w:t>
      </w:r>
      <w:r>
        <w:rPr/>
        <w:t>(ie.</w:t>
      </w:r>
      <w:r>
        <w:rPr>
          <w:spacing w:val="-2"/>
        </w:rPr>
        <w:t> </w:t>
      </w:r>
      <w:r>
        <w:rPr/>
        <w:t>Flood,</w:t>
      </w:r>
      <w:r>
        <w:rPr>
          <w:spacing w:val="-2"/>
        </w:rPr>
        <w:t> </w:t>
      </w:r>
      <w:r>
        <w:rPr/>
        <w:t>fire, etc.)</w:t>
      </w:r>
      <w:r>
        <w:rPr>
          <w:spacing w:val="-4"/>
        </w:rPr>
        <w:t> </w:t>
      </w:r>
      <w:r>
        <w:rPr/>
        <w:t>or</w:t>
      </w:r>
      <w:r>
        <w:rPr>
          <w:spacing w:val="-54"/>
        </w:rPr>
        <w:t> </w:t>
      </w:r>
      <w:r>
        <w:rPr/>
        <w:t>any</w:t>
      </w:r>
      <w:r>
        <w:rPr>
          <w:spacing w:val="-3"/>
        </w:rPr>
        <w:t> </w:t>
      </w:r>
      <w:r>
        <w:rPr/>
        <w:t>other cause beyond</w:t>
      </w:r>
      <w:r>
        <w:rPr>
          <w:spacing w:val="-1"/>
        </w:rPr>
        <w:t> </w:t>
      </w:r>
      <w:r>
        <w:rPr/>
        <w:t>Black</w:t>
      </w:r>
      <w:r>
        <w:rPr>
          <w:spacing w:val="-1"/>
        </w:rPr>
        <w:t> </w:t>
      </w:r>
      <w:r>
        <w:rPr/>
        <w:t>Radish’s</w:t>
      </w:r>
      <w:r>
        <w:rPr>
          <w:spacing w:val="-2"/>
        </w:rPr>
        <w:t> </w:t>
      </w:r>
      <w:r>
        <w:rPr/>
        <w:t>control.</w:t>
      </w:r>
    </w:p>
    <w:p>
      <w:pPr>
        <w:pStyle w:val="BodyText"/>
        <w:spacing w:before="9"/>
        <w:rPr>
          <w:sz w:val="31"/>
        </w:rPr>
      </w:pPr>
    </w:p>
    <w:p>
      <w:pPr>
        <w:pStyle w:val="Heading1"/>
      </w:pPr>
      <w:r>
        <w:rPr/>
        <w:t>Event</w:t>
      </w:r>
      <w:r>
        <w:rPr>
          <w:spacing w:val="-5"/>
        </w:rPr>
        <w:t> </w:t>
      </w:r>
      <w:r>
        <w:rPr/>
        <w:t>Location</w:t>
      </w:r>
    </w:p>
    <w:p>
      <w:pPr>
        <w:pStyle w:val="BodyText"/>
        <w:spacing w:before="285"/>
        <w:ind w:left="100" w:right="108"/>
      </w:pPr>
      <w:r>
        <w:rPr/>
        <w:t>The client assumes all responsibility for any damages/theft to the property rented to the client</w:t>
      </w:r>
      <w:r>
        <w:rPr>
          <w:spacing w:val="1"/>
        </w:rPr>
        <w:t> </w:t>
      </w:r>
      <w:r>
        <w:rPr/>
        <w:t>that may be caused by patrons, members, guests, or invitees. Rental of the location is the sole</w:t>
      </w:r>
      <w:r>
        <w:rPr>
          <w:spacing w:val="1"/>
        </w:rPr>
        <w:t> </w:t>
      </w:r>
      <w:r>
        <w:rPr/>
        <w:t>responsibility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client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recommended</w:t>
      </w:r>
      <w:r>
        <w:rPr>
          <w:spacing w:val="-5"/>
        </w:rPr>
        <w:t> </w:t>
      </w:r>
      <w:r>
        <w:rPr/>
        <w:t>that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client</w:t>
      </w:r>
      <w:r>
        <w:rPr>
          <w:spacing w:val="-3"/>
        </w:rPr>
        <w:t> </w:t>
      </w:r>
      <w:r>
        <w:rPr/>
        <w:t>confirm</w:t>
      </w:r>
      <w:r>
        <w:rPr>
          <w:spacing w:val="-4"/>
        </w:rPr>
        <w:t> </w:t>
      </w:r>
      <w:r>
        <w:rPr/>
        <w:t>with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location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/>
        <w:t>all</w:t>
      </w:r>
      <w:r>
        <w:rPr>
          <w:spacing w:val="-54"/>
        </w:rPr>
        <w:t> </w:t>
      </w:r>
      <w:r>
        <w:rPr/>
        <w:t>necessary</w:t>
      </w:r>
      <w:r>
        <w:rPr>
          <w:spacing w:val="-3"/>
        </w:rPr>
        <w:t> </w:t>
      </w:r>
      <w:r>
        <w:rPr/>
        <w:t>equipment/rooms</w:t>
      </w:r>
      <w:r>
        <w:rPr>
          <w:spacing w:val="-2"/>
        </w:rPr>
        <w:t> </w:t>
      </w:r>
      <w:r>
        <w:rPr/>
        <w:t>are included.</w:t>
      </w:r>
    </w:p>
    <w:p>
      <w:pPr>
        <w:pStyle w:val="BodyText"/>
        <w:spacing w:before="11"/>
        <w:rPr>
          <w:sz w:val="25"/>
        </w:rPr>
      </w:pPr>
    </w:p>
    <w:p>
      <w:pPr>
        <w:pStyle w:val="BodyText"/>
        <w:ind w:left="100" w:right="432"/>
      </w:pPr>
      <w:r>
        <w:rPr/>
        <w:t>The Black Radish Catering Co. must be provided access to the kitchen/setup location upon</w:t>
      </w:r>
      <w:r>
        <w:rPr>
          <w:spacing w:val="1"/>
        </w:rPr>
        <w:t> </w:t>
      </w:r>
      <w:r>
        <w:rPr/>
        <w:t>specified arrival time. A point of contact must be provided to The Black Radish Catering Co. for</w:t>
      </w:r>
      <w:r>
        <w:rPr>
          <w:spacing w:val="-55"/>
        </w:rPr>
        <w:t> </w:t>
      </w:r>
      <w:r>
        <w:rPr/>
        <w:t>any</w:t>
      </w:r>
      <w:r>
        <w:rPr>
          <w:spacing w:val="-3"/>
        </w:rPr>
        <w:t> </w:t>
      </w:r>
      <w:r>
        <w:rPr/>
        <w:t>access</w:t>
      </w:r>
      <w:r>
        <w:rPr>
          <w:spacing w:val="-2"/>
        </w:rPr>
        <w:t> </w:t>
      </w:r>
      <w:r>
        <w:rPr/>
        <w:t>and/or</w:t>
      </w:r>
      <w:r>
        <w:rPr>
          <w:spacing w:val="-1"/>
        </w:rPr>
        <w:t> </w:t>
      </w:r>
      <w:r>
        <w:rPr/>
        <w:t>service</w:t>
      </w:r>
      <w:r>
        <w:rPr>
          <w:spacing w:val="-1"/>
        </w:rPr>
        <w:t> </w:t>
      </w:r>
      <w:r>
        <w:rPr/>
        <w:t>related matters</w:t>
      </w:r>
      <w:r>
        <w:rPr>
          <w:spacing w:val="-2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day</w:t>
      </w:r>
      <w:r>
        <w:rPr>
          <w:spacing w:val="-2"/>
        </w:rPr>
        <w:t> </w:t>
      </w:r>
      <w:r>
        <w:rPr/>
        <w:t>of the</w:t>
      </w:r>
      <w:r>
        <w:rPr>
          <w:spacing w:val="-1"/>
        </w:rPr>
        <w:t> </w:t>
      </w:r>
      <w:r>
        <w:rPr/>
        <w:t>event.</w:t>
      </w:r>
    </w:p>
    <w:p>
      <w:pPr>
        <w:pStyle w:val="BodyText"/>
        <w:spacing w:before="10"/>
        <w:rPr>
          <w:sz w:val="31"/>
        </w:rPr>
      </w:pPr>
    </w:p>
    <w:p>
      <w:pPr>
        <w:pStyle w:val="Heading1"/>
      </w:pPr>
      <w:r>
        <w:rPr/>
        <w:t>Event</w:t>
      </w:r>
      <w:r>
        <w:rPr>
          <w:spacing w:val="-5"/>
        </w:rPr>
        <w:t> </w:t>
      </w:r>
      <w:r>
        <w:rPr/>
        <w:t>Setup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Staffing</w:t>
      </w:r>
    </w:p>
    <w:p>
      <w:pPr>
        <w:pStyle w:val="BodyText"/>
        <w:spacing w:before="284"/>
        <w:ind w:left="100" w:right="162"/>
      </w:pPr>
      <w:r>
        <w:rPr/>
        <w:t>Our contract includes staffing for 1-2 hours of setup (this includes setup of buffet linens, buffet</w:t>
      </w:r>
      <w:r>
        <w:rPr>
          <w:spacing w:val="1"/>
        </w:rPr>
        <w:t> </w:t>
      </w:r>
      <w:r>
        <w:rPr/>
        <w:t>setup, flatware/plate ware/stemware setup), 4 hours of event service, and 1 hour of final event</w:t>
      </w:r>
      <w:r>
        <w:rPr>
          <w:spacing w:val="-55"/>
        </w:rPr>
        <w:t> </w:t>
      </w:r>
      <w:r>
        <w:rPr/>
        <w:t>cleanup. Any time worked over 8 hours will be invoiced at time and a half. No overtime will be</w:t>
      </w:r>
      <w:r>
        <w:rPr>
          <w:spacing w:val="1"/>
        </w:rPr>
        <w:t> </w:t>
      </w:r>
      <w:r>
        <w:rPr/>
        <w:t>incurred</w:t>
      </w:r>
      <w:r>
        <w:rPr>
          <w:spacing w:val="-3"/>
        </w:rPr>
        <w:t> </w:t>
      </w:r>
      <w:r>
        <w:rPr/>
        <w:t>if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event</w:t>
      </w:r>
      <w:r>
        <w:rPr>
          <w:spacing w:val="-2"/>
        </w:rPr>
        <w:t> </w:t>
      </w:r>
      <w:r>
        <w:rPr/>
        <w:t>ends</w:t>
      </w:r>
      <w:r>
        <w:rPr>
          <w:spacing w:val="-4"/>
        </w:rPr>
        <w:t> </w:t>
      </w:r>
      <w:r>
        <w:rPr/>
        <w:t>on</w:t>
      </w:r>
      <w:r>
        <w:rPr>
          <w:spacing w:val="-3"/>
        </w:rPr>
        <w:t> </w:t>
      </w:r>
      <w:r>
        <w:rPr/>
        <w:t>schedule.</w:t>
      </w:r>
      <w:r>
        <w:rPr>
          <w:spacing w:val="-3"/>
        </w:rPr>
        <w:t> </w:t>
      </w:r>
      <w:r>
        <w:rPr/>
        <w:t>We</w:t>
      </w:r>
      <w:r>
        <w:rPr>
          <w:spacing w:val="-3"/>
        </w:rPr>
        <w:t> </w:t>
      </w:r>
      <w:r>
        <w:rPr/>
        <w:t>reserve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right</w:t>
      </w:r>
      <w:r>
        <w:rPr>
          <w:spacing w:val="-1"/>
        </w:rPr>
        <w:t> </w:t>
      </w:r>
      <w:r>
        <w:rPr/>
        <w:t>to</w:t>
      </w:r>
      <w:r>
        <w:rPr>
          <w:spacing w:val="-3"/>
        </w:rPr>
        <w:t> </w:t>
      </w:r>
      <w:r>
        <w:rPr/>
        <w:t>increase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decrease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number</w:t>
      </w:r>
      <w:r>
        <w:rPr>
          <w:spacing w:val="-54"/>
        </w:rPr>
        <w:t> </w:t>
      </w:r>
      <w:r>
        <w:rPr/>
        <w:t>of staff if the guaranteed guest count is 10% higher or lower than the number included in the</w:t>
      </w:r>
      <w:r>
        <w:rPr>
          <w:spacing w:val="1"/>
        </w:rPr>
        <w:t> </w:t>
      </w:r>
      <w:r>
        <w:rPr/>
        <w:t>contract.</w:t>
      </w:r>
    </w:p>
    <w:p>
      <w:pPr>
        <w:pStyle w:val="BodyText"/>
      </w:pPr>
    </w:p>
    <w:p>
      <w:pPr>
        <w:pStyle w:val="BodyText"/>
        <w:ind w:left="100"/>
      </w:pPr>
      <w:r>
        <w:rPr/>
        <w:t>Our</w:t>
      </w:r>
      <w:r>
        <w:rPr>
          <w:spacing w:val="-2"/>
        </w:rPr>
        <w:t> </w:t>
      </w:r>
      <w:r>
        <w:rPr/>
        <w:t>contract</w:t>
      </w:r>
      <w:r>
        <w:rPr>
          <w:spacing w:val="-3"/>
        </w:rPr>
        <w:t> </w:t>
      </w:r>
      <w:r>
        <w:rPr/>
        <w:t>does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include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setup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tables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chairs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your</w:t>
      </w:r>
      <w:r>
        <w:rPr>
          <w:spacing w:val="-1"/>
        </w:rPr>
        <w:t> </w:t>
      </w:r>
      <w:r>
        <w:rPr/>
        <w:t>venue,</w:t>
      </w:r>
      <w:r>
        <w:rPr>
          <w:spacing w:val="-3"/>
        </w:rPr>
        <w:t> </w:t>
      </w:r>
      <w:r>
        <w:rPr/>
        <w:t>however,</w:t>
      </w:r>
      <w:r>
        <w:rPr>
          <w:spacing w:val="-3"/>
        </w:rPr>
        <w:t> </w:t>
      </w:r>
      <w:r>
        <w:rPr/>
        <w:t>we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offer</w:t>
      </w:r>
      <w:r>
        <w:rPr>
          <w:spacing w:val="-54"/>
        </w:rPr>
        <w:t> </w:t>
      </w:r>
      <w:r>
        <w:rPr/>
        <w:t>this</w:t>
      </w:r>
      <w:r>
        <w:rPr>
          <w:spacing w:val="-3"/>
        </w:rPr>
        <w:t> </w:t>
      </w:r>
      <w:r>
        <w:rPr/>
        <w:t>service. Our</w:t>
      </w:r>
      <w:r>
        <w:rPr>
          <w:spacing w:val="1"/>
        </w:rPr>
        <w:t> </w:t>
      </w:r>
      <w:r>
        <w:rPr/>
        <w:t>Venue Setup</w:t>
      </w:r>
      <w:r>
        <w:rPr>
          <w:spacing w:val="-2"/>
        </w:rPr>
        <w:t> </w:t>
      </w:r>
      <w:r>
        <w:rPr/>
        <w:t>Fee is</w:t>
      </w:r>
      <w:r>
        <w:rPr>
          <w:spacing w:val="-2"/>
        </w:rPr>
        <w:t> </w:t>
      </w:r>
      <w:r>
        <w:rPr/>
        <w:t>$100 per</w:t>
      </w:r>
      <w:r>
        <w:rPr>
          <w:spacing w:val="-1"/>
        </w:rPr>
        <w:t> </w:t>
      </w:r>
      <w:r>
        <w:rPr/>
        <w:t>100 guests.</w:t>
      </w:r>
    </w:p>
    <w:p>
      <w:pPr>
        <w:pStyle w:val="BodyText"/>
        <w:spacing w:before="9"/>
        <w:rPr>
          <w:sz w:val="31"/>
        </w:rPr>
      </w:pPr>
    </w:p>
    <w:p>
      <w:pPr>
        <w:pStyle w:val="Heading1"/>
        <w:spacing w:before="1"/>
      </w:pPr>
      <w:r>
        <w:rPr/>
        <w:t>Bartender</w:t>
      </w:r>
      <w:r>
        <w:rPr>
          <w:spacing w:val="-6"/>
        </w:rPr>
        <w:t> </w:t>
      </w:r>
      <w:r>
        <w:rPr/>
        <w:t>Service</w:t>
      </w:r>
    </w:p>
    <w:p>
      <w:pPr>
        <w:pStyle w:val="BodyText"/>
        <w:spacing w:before="305"/>
        <w:ind w:left="100"/>
      </w:pPr>
      <w:r>
        <w:rPr/>
        <w:t>Bartender service is an additional charge, and is billed at a rate of $30.00 per hour/per staff</w:t>
      </w:r>
      <w:r>
        <w:rPr>
          <w:spacing w:val="1"/>
        </w:rPr>
        <w:t> </w:t>
      </w:r>
      <w:r>
        <w:rPr/>
        <w:t>member.</w:t>
      </w:r>
      <w:r>
        <w:rPr>
          <w:spacing w:val="-3"/>
        </w:rPr>
        <w:t> </w:t>
      </w:r>
      <w:r>
        <w:rPr/>
        <w:t>Bartenders</w:t>
      </w:r>
      <w:r>
        <w:rPr>
          <w:spacing w:val="-3"/>
        </w:rPr>
        <w:t> </w:t>
      </w:r>
      <w:r>
        <w:rPr/>
        <w:t>must</w:t>
      </w:r>
      <w:r>
        <w:rPr>
          <w:spacing w:val="-2"/>
        </w:rPr>
        <w:t> </w:t>
      </w:r>
      <w:r>
        <w:rPr/>
        <w:t>be</w:t>
      </w:r>
      <w:r>
        <w:rPr>
          <w:spacing w:val="-3"/>
        </w:rPr>
        <w:t> </w:t>
      </w:r>
      <w:r>
        <w:rPr/>
        <w:t>booked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a minimum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4</w:t>
      </w:r>
      <w:r>
        <w:rPr>
          <w:spacing w:val="-3"/>
        </w:rPr>
        <w:t> </w:t>
      </w:r>
      <w:r>
        <w:rPr/>
        <w:t>hours, and</w:t>
      </w:r>
      <w:r>
        <w:rPr>
          <w:spacing w:val="-2"/>
        </w:rPr>
        <w:t> </w:t>
      </w:r>
      <w:r>
        <w:rPr/>
        <w:t>must</w:t>
      </w:r>
      <w:r>
        <w:rPr>
          <w:spacing w:val="-3"/>
        </w:rPr>
        <w:t> </w:t>
      </w:r>
      <w:r>
        <w:rPr/>
        <w:t>be</w:t>
      </w:r>
      <w:r>
        <w:rPr>
          <w:spacing w:val="-2"/>
        </w:rPr>
        <w:t> </w:t>
      </w:r>
      <w:r>
        <w:rPr/>
        <w:t>scheduled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</w:r>
    </w:p>
    <w:p>
      <w:pPr>
        <w:spacing w:after="0"/>
        <w:sectPr>
          <w:pgSz w:w="12240" w:h="15840"/>
          <w:pgMar w:header="720" w:footer="1080" w:top="2580" w:bottom="1260" w:left="620" w:right="620"/>
        </w:sectPr>
      </w:pPr>
    </w:p>
    <w:p>
      <w:pPr>
        <w:pStyle w:val="BodyText"/>
        <w:spacing w:before="6"/>
        <w:rPr>
          <w:sz w:val="15"/>
        </w:rPr>
      </w:pPr>
    </w:p>
    <w:p>
      <w:pPr>
        <w:pStyle w:val="BodyText"/>
        <w:spacing w:before="99"/>
        <w:ind w:left="100" w:right="108"/>
      </w:pPr>
      <w:r>
        <w:rPr/>
        <w:t>entire</w:t>
      </w:r>
      <w:r>
        <w:rPr>
          <w:spacing w:val="-3"/>
        </w:rPr>
        <w:t> </w:t>
      </w:r>
      <w:r>
        <w:rPr/>
        <w:t>service</w:t>
      </w:r>
      <w:r>
        <w:rPr>
          <w:spacing w:val="-2"/>
        </w:rPr>
        <w:t> </w:t>
      </w:r>
      <w:r>
        <w:rPr/>
        <w:t>time,</w:t>
      </w:r>
      <w:r>
        <w:rPr>
          <w:spacing w:val="-4"/>
        </w:rPr>
        <w:t> </w:t>
      </w:r>
      <w:r>
        <w:rPr/>
        <w:t>plus</w:t>
      </w:r>
      <w:r>
        <w:rPr>
          <w:spacing w:val="-3"/>
        </w:rPr>
        <w:t> </w:t>
      </w:r>
      <w:r>
        <w:rPr/>
        <w:t>one</w:t>
      </w:r>
      <w:r>
        <w:rPr>
          <w:spacing w:val="-3"/>
        </w:rPr>
        <w:t> </w:t>
      </w:r>
      <w:r>
        <w:rPr/>
        <w:t>hour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cleanup.</w:t>
      </w:r>
      <w:r>
        <w:rPr>
          <w:spacing w:val="-3"/>
        </w:rPr>
        <w:t> </w:t>
      </w:r>
      <w:r>
        <w:rPr/>
        <w:t>Bar</w:t>
      </w:r>
      <w:r>
        <w:rPr>
          <w:spacing w:val="-2"/>
        </w:rPr>
        <w:t> </w:t>
      </w:r>
      <w:r>
        <w:rPr/>
        <w:t>setup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included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this</w:t>
      </w:r>
      <w:r>
        <w:rPr>
          <w:spacing w:val="-5"/>
        </w:rPr>
        <w:t> </w:t>
      </w:r>
      <w:r>
        <w:rPr/>
        <w:t>fee,</w:t>
      </w:r>
      <w:r>
        <w:rPr>
          <w:spacing w:val="-3"/>
        </w:rPr>
        <w:t> </w:t>
      </w:r>
      <w:r>
        <w:rPr/>
        <w:t>however,</w:t>
      </w:r>
      <w:r>
        <w:rPr>
          <w:spacing w:val="-3"/>
        </w:rPr>
        <w:t> </w:t>
      </w:r>
      <w:r>
        <w:rPr/>
        <w:t>can</w:t>
      </w:r>
      <w:r>
        <w:rPr>
          <w:spacing w:val="-55"/>
        </w:rPr>
        <w:t> </w:t>
      </w:r>
      <w:r>
        <w:rPr/>
        <w:t>be added for an additional $100.00 which will include setup and supplies for bar-related items</w:t>
      </w:r>
      <w:r>
        <w:rPr>
          <w:spacing w:val="1"/>
        </w:rPr>
        <w:t> </w:t>
      </w:r>
      <w:r>
        <w:rPr/>
        <w:t>such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cut lemons,</w:t>
      </w:r>
      <w:r>
        <w:rPr>
          <w:spacing w:val="2"/>
        </w:rPr>
        <w:t> </w:t>
      </w:r>
      <w:r>
        <w:rPr/>
        <w:t>limes,</w:t>
      </w:r>
      <w:r>
        <w:rPr>
          <w:spacing w:val="-1"/>
        </w:rPr>
        <w:t> </w:t>
      </w:r>
      <w:r>
        <w:rPr/>
        <w:t>rimmers,</w:t>
      </w:r>
      <w:r>
        <w:rPr>
          <w:spacing w:val="-1"/>
        </w:rPr>
        <w:t> </w:t>
      </w:r>
      <w:r>
        <w:rPr/>
        <w:t>ice,</w:t>
      </w:r>
      <w:r>
        <w:rPr>
          <w:spacing w:val="-2"/>
        </w:rPr>
        <w:t> </w:t>
      </w:r>
      <w:r>
        <w:rPr/>
        <w:t>etc.</w:t>
      </w:r>
    </w:p>
    <w:p>
      <w:pPr>
        <w:pStyle w:val="BodyText"/>
        <w:spacing w:before="10"/>
        <w:rPr>
          <w:sz w:val="25"/>
        </w:rPr>
      </w:pPr>
    </w:p>
    <w:p>
      <w:pPr>
        <w:pStyle w:val="Heading1"/>
      </w:pPr>
      <w:r>
        <w:rPr/>
        <w:t>Pricing</w:t>
      </w:r>
      <w:r>
        <w:rPr>
          <w:spacing w:val="-4"/>
        </w:rPr>
        <w:t> </w:t>
      </w:r>
      <w:r>
        <w:rPr/>
        <w:t>Guarantee</w:t>
      </w:r>
    </w:p>
    <w:p>
      <w:pPr>
        <w:pStyle w:val="BodyText"/>
        <w:spacing w:before="306"/>
        <w:ind w:left="100" w:right="132"/>
      </w:pPr>
      <w:r>
        <w:rPr/>
        <w:t>The Black Radish Catering Co. can only guarantee pricing for events for up to one year from the</w:t>
      </w:r>
      <w:r>
        <w:rPr>
          <w:spacing w:val="1"/>
        </w:rPr>
        <w:t> </w:t>
      </w:r>
      <w:r>
        <w:rPr/>
        <w:t>date of the signed contract. The Black Radish Catering Co. reserves the right to make adjustments</w:t>
      </w:r>
      <w:r>
        <w:rPr>
          <w:spacing w:val="-55"/>
        </w:rPr>
        <w:t> </w:t>
      </w:r>
      <w:r>
        <w:rPr/>
        <w:t>or offer alternative selections when unforeseen market conditions cause the price of goods or</w:t>
      </w:r>
      <w:r>
        <w:rPr>
          <w:spacing w:val="1"/>
        </w:rPr>
        <w:t> </w:t>
      </w:r>
      <w:r>
        <w:rPr/>
        <w:t>supplies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increase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more</w:t>
      </w:r>
      <w:r>
        <w:rPr>
          <w:spacing w:val="-1"/>
        </w:rPr>
        <w:t> </w:t>
      </w:r>
      <w:r>
        <w:rPr/>
        <w:t>than</w:t>
      </w:r>
      <w:r>
        <w:rPr>
          <w:spacing w:val="-1"/>
        </w:rPr>
        <w:t> </w:t>
      </w:r>
      <w:r>
        <w:rPr/>
        <w:t>10%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the date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 original</w:t>
      </w:r>
      <w:r>
        <w:rPr>
          <w:spacing w:val="-2"/>
        </w:rPr>
        <w:t> </w:t>
      </w:r>
      <w:r>
        <w:rPr/>
        <w:t>quote.</w:t>
      </w:r>
    </w:p>
    <w:p>
      <w:pPr>
        <w:pStyle w:val="BodyText"/>
        <w:rPr>
          <w:sz w:val="32"/>
        </w:rPr>
      </w:pPr>
    </w:p>
    <w:p>
      <w:pPr>
        <w:pStyle w:val="Heading1"/>
      </w:pPr>
      <w:r>
        <w:rPr/>
        <w:t>Service</w:t>
      </w:r>
      <w:r>
        <w:rPr>
          <w:spacing w:val="-4"/>
        </w:rPr>
        <w:t> </w:t>
      </w:r>
      <w:r>
        <w:rPr/>
        <w:t>Charge</w:t>
      </w:r>
      <w:r>
        <w:rPr>
          <w:spacing w:val="-3"/>
        </w:rPr>
        <w:t> </w:t>
      </w:r>
      <w:r>
        <w:rPr/>
        <w:t>/ Gratuity</w:t>
      </w:r>
    </w:p>
    <w:p>
      <w:pPr>
        <w:pStyle w:val="BodyText"/>
        <w:spacing w:before="306"/>
        <w:ind w:left="100" w:right="162"/>
        <w:jc w:val="both"/>
      </w:pPr>
      <w:r>
        <w:rPr/>
        <w:t>An 18% service charge is added to the final total for all catered events over 8 people. This charge</w:t>
      </w:r>
      <w:r>
        <w:rPr>
          <w:spacing w:val="-55"/>
        </w:rPr>
        <w:t> </w:t>
      </w:r>
      <w:r>
        <w:rPr/>
        <w:t>covers, local transportation costs, catering supplies, handling fee on rentals, administrative costs.</w:t>
      </w:r>
      <w:r>
        <w:rPr>
          <w:spacing w:val="-56"/>
        </w:rPr>
        <w:t> </w:t>
      </w:r>
      <w:r>
        <w:rPr/>
        <w:t>There</w:t>
      </w:r>
      <w:r>
        <w:rPr>
          <w:spacing w:val="-1"/>
        </w:rPr>
        <w:t> </w:t>
      </w:r>
      <w:r>
        <w:rPr/>
        <w:t>will</w:t>
      </w:r>
      <w:r>
        <w:rPr>
          <w:spacing w:val="-2"/>
        </w:rPr>
        <w:t> </w:t>
      </w:r>
      <w:r>
        <w:rPr/>
        <w:t>be a 15%</w:t>
      </w:r>
      <w:r>
        <w:rPr>
          <w:spacing w:val="-1"/>
        </w:rPr>
        <w:t> </w:t>
      </w:r>
      <w:r>
        <w:rPr/>
        <w:t>charge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cover gratuity.</w:t>
      </w:r>
    </w:p>
    <w:p>
      <w:pPr>
        <w:pStyle w:val="BodyText"/>
        <w:spacing w:before="9"/>
        <w:rPr>
          <w:sz w:val="31"/>
        </w:rPr>
      </w:pPr>
    </w:p>
    <w:p>
      <w:pPr>
        <w:pStyle w:val="Heading1"/>
        <w:spacing w:before="1"/>
      </w:pPr>
      <w:r>
        <w:rPr/>
        <w:t>Travel</w:t>
      </w:r>
      <w:r>
        <w:rPr>
          <w:spacing w:val="-1"/>
        </w:rPr>
        <w:t> </w:t>
      </w:r>
      <w:r>
        <w:rPr/>
        <w:t>Fee</w:t>
      </w:r>
    </w:p>
    <w:p>
      <w:pPr>
        <w:pStyle w:val="BodyText"/>
        <w:spacing w:before="308"/>
        <w:ind w:left="100" w:right="195"/>
        <w:jc w:val="both"/>
      </w:pPr>
      <w:r>
        <w:rPr/>
        <w:t>Based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location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your</w:t>
      </w:r>
      <w:r>
        <w:rPr>
          <w:spacing w:val="-3"/>
        </w:rPr>
        <w:t> </w:t>
      </w:r>
      <w:r>
        <w:rPr/>
        <w:t>event,</w:t>
      </w:r>
      <w:r>
        <w:rPr>
          <w:spacing w:val="-3"/>
        </w:rPr>
        <w:t> </w:t>
      </w:r>
      <w:r>
        <w:rPr/>
        <w:t>an</w:t>
      </w:r>
      <w:r>
        <w:rPr>
          <w:spacing w:val="-4"/>
        </w:rPr>
        <w:t> </w:t>
      </w:r>
      <w:r>
        <w:rPr/>
        <w:t>additional</w:t>
      </w:r>
      <w:r>
        <w:rPr>
          <w:spacing w:val="-5"/>
        </w:rPr>
        <w:t> </w:t>
      </w:r>
      <w:r>
        <w:rPr/>
        <w:t>travel</w:t>
      </w:r>
      <w:r>
        <w:rPr>
          <w:spacing w:val="-4"/>
        </w:rPr>
        <w:t> </w:t>
      </w:r>
      <w:r>
        <w:rPr/>
        <w:t>fee</w:t>
      </w:r>
      <w:r>
        <w:rPr>
          <w:spacing w:val="-4"/>
        </w:rPr>
        <w:t> </w:t>
      </w:r>
      <w:r>
        <w:rPr/>
        <w:t>may</w:t>
      </w:r>
      <w:r>
        <w:rPr>
          <w:spacing w:val="-2"/>
        </w:rPr>
        <w:t> </w:t>
      </w:r>
      <w:r>
        <w:rPr/>
        <w:t>be</w:t>
      </w:r>
      <w:r>
        <w:rPr>
          <w:spacing w:val="-4"/>
        </w:rPr>
        <w:t> </w:t>
      </w:r>
      <w:r>
        <w:rPr/>
        <w:t>applicable.</w:t>
      </w:r>
      <w:r>
        <w:rPr>
          <w:spacing w:val="-1"/>
        </w:rPr>
        <w:t> </w:t>
      </w:r>
      <w:r>
        <w:rPr/>
        <w:t>Please</w:t>
      </w:r>
      <w:r>
        <w:rPr>
          <w:spacing w:val="-2"/>
        </w:rPr>
        <w:t> </w:t>
      </w:r>
      <w:r>
        <w:rPr/>
        <w:t>speak</w:t>
      </w:r>
      <w:r>
        <w:rPr>
          <w:spacing w:val="-4"/>
        </w:rPr>
        <w:t> </w:t>
      </w:r>
      <w:r>
        <w:rPr/>
        <w:t>with</w:t>
      </w:r>
      <w:r>
        <w:rPr>
          <w:spacing w:val="-54"/>
        </w:rPr>
        <w:t> </w:t>
      </w:r>
      <w:r>
        <w:rPr/>
        <w:t>Black</w:t>
      </w:r>
      <w:r>
        <w:rPr>
          <w:spacing w:val="-3"/>
        </w:rPr>
        <w:t> </w:t>
      </w:r>
      <w:r>
        <w:rPr/>
        <w:t>Radish’s</w:t>
      </w:r>
      <w:r>
        <w:rPr>
          <w:spacing w:val="-4"/>
        </w:rPr>
        <w:t> </w:t>
      </w:r>
      <w:r>
        <w:rPr/>
        <w:t>Event Coordinator</w:t>
      </w:r>
      <w:r>
        <w:rPr>
          <w:spacing w:val="-2"/>
        </w:rPr>
        <w:t> </w:t>
      </w:r>
      <w:r>
        <w:rPr/>
        <w:t>to</w:t>
      </w:r>
      <w:r>
        <w:rPr>
          <w:spacing w:val="-4"/>
        </w:rPr>
        <w:t> </w:t>
      </w:r>
      <w:r>
        <w:rPr/>
        <w:t>determine</w:t>
      </w:r>
      <w:r>
        <w:rPr>
          <w:spacing w:val="-3"/>
        </w:rPr>
        <w:t> </w:t>
      </w:r>
      <w:r>
        <w:rPr/>
        <w:t>whether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/>
        <w:t>travel</w:t>
      </w:r>
      <w:r>
        <w:rPr>
          <w:spacing w:val="-4"/>
        </w:rPr>
        <w:t> </w:t>
      </w:r>
      <w:r>
        <w:rPr/>
        <w:t>fee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applicable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your</w:t>
      </w:r>
      <w:r>
        <w:rPr>
          <w:spacing w:val="-2"/>
        </w:rPr>
        <w:t> </w:t>
      </w:r>
      <w:r>
        <w:rPr/>
        <w:t>event.</w:t>
      </w:r>
    </w:p>
    <w:p>
      <w:pPr>
        <w:spacing w:after="0"/>
        <w:jc w:val="both"/>
        <w:sectPr>
          <w:pgSz w:w="12240" w:h="15840"/>
          <w:pgMar w:header="720" w:footer="1080" w:top="2580" w:bottom="1260" w:left="620" w:right="6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99"/>
        <w:ind w:left="100"/>
      </w:pPr>
      <w:r>
        <w:rPr>
          <w:color w:val="252525"/>
        </w:rPr>
        <w:t>Signatures</w:t>
      </w:r>
    </w:p>
    <w:p>
      <w:pPr>
        <w:pStyle w:val="BodyText"/>
        <w:spacing w:before="6"/>
        <w:rPr>
          <w:sz w:val="17"/>
        </w:rPr>
      </w:pPr>
    </w:p>
    <w:p>
      <w:pPr>
        <w:spacing w:after="0"/>
        <w:rPr>
          <w:sz w:val="17"/>
        </w:rPr>
        <w:sectPr>
          <w:pgSz w:w="12240" w:h="15840"/>
          <w:pgMar w:header="720" w:footer="1080" w:top="2580" w:bottom="1260" w:left="620" w:right="620"/>
        </w:sectPr>
      </w:pPr>
    </w:p>
    <w:p>
      <w:pPr>
        <w:pStyle w:val="BodyText"/>
        <w:tabs>
          <w:tab w:pos="4623" w:val="left" w:leader="none"/>
        </w:tabs>
        <w:spacing w:before="100"/>
        <w:ind w:left="100"/>
      </w:pPr>
      <w:r>
        <w:rPr>
          <w:color w:val="252525"/>
        </w:rPr>
        <w:t>Client</w:t>
      </w:r>
      <w:r>
        <w:rPr>
          <w:color w:val="252525"/>
          <w:spacing w:val="-1"/>
        </w:rPr>
        <w:t> </w:t>
      </w:r>
      <w:r>
        <w:rPr>
          <w:color w:val="252525"/>
        </w:rPr>
        <w:t>1 </w:t>
      </w:r>
      <w:r>
        <w:rPr>
          <w:color w:val="252525"/>
          <w:w w:val="99"/>
          <w:u w:val="single" w:color="242424"/>
        </w:rPr>
        <w:t> </w:t>
      </w:r>
      <w:r>
        <w:rPr>
          <w:color w:val="252525"/>
          <w:u w:val="single" w:color="242424"/>
        </w:rPr>
        <w:tab/>
      </w:r>
    </w:p>
    <w:p>
      <w:pPr>
        <w:pStyle w:val="BodyText"/>
        <w:tabs>
          <w:tab w:pos="4719" w:val="left" w:leader="none"/>
        </w:tabs>
        <w:spacing w:before="240"/>
        <w:ind w:left="100"/>
      </w:pPr>
      <w:r>
        <w:rPr>
          <w:color w:val="252525"/>
        </w:rPr>
        <w:t>Client</w:t>
      </w:r>
      <w:r>
        <w:rPr>
          <w:color w:val="252525"/>
          <w:spacing w:val="-1"/>
        </w:rPr>
        <w:t> </w:t>
      </w:r>
      <w:r>
        <w:rPr>
          <w:color w:val="252525"/>
        </w:rPr>
        <w:t>2 </w:t>
      </w:r>
      <w:r>
        <w:rPr>
          <w:color w:val="252525"/>
          <w:w w:val="99"/>
          <w:u w:val="single" w:color="242424"/>
        </w:rPr>
        <w:t> </w:t>
      </w:r>
      <w:r>
        <w:rPr>
          <w:color w:val="252525"/>
          <w:u w:val="single" w:color="242424"/>
        </w:rPr>
        <w:tab/>
      </w:r>
    </w:p>
    <w:p>
      <w:pPr>
        <w:pStyle w:val="BodyText"/>
        <w:tabs>
          <w:tab w:pos="1819" w:val="left" w:leader="none"/>
        </w:tabs>
        <w:spacing w:line="429" w:lineRule="auto" w:before="99"/>
        <w:ind w:left="100" w:right="4137"/>
      </w:pPr>
      <w:r>
        <w:rPr/>
        <w:br w:type="column"/>
      </w:r>
      <w:r>
        <w:rPr>
          <w:color w:val="252525"/>
        </w:rPr>
        <w:t>Date</w:t>
      </w:r>
      <w:r>
        <w:rPr>
          <w:color w:val="252525"/>
          <w:u w:val="single" w:color="242424"/>
        </w:rPr>
        <w:tab/>
      </w:r>
      <w:r>
        <w:rPr>
          <w:color w:val="252525"/>
        </w:rPr>
        <w:t> Date</w:t>
      </w:r>
      <w:r>
        <w:rPr>
          <w:color w:val="252525"/>
          <w:u w:val="single" w:color="242424"/>
        </w:rPr>
        <w:t> </w:t>
        <w:tab/>
      </w:r>
    </w:p>
    <w:p>
      <w:pPr>
        <w:spacing w:after="0" w:line="429" w:lineRule="auto"/>
        <w:sectPr>
          <w:type w:val="continuous"/>
          <w:pgSz w:w="12240" w:h="15840"/>
          <w:pgMar w:top="2580" w:bottom="1260" w:left="620" w:right="620"/>
          <w:cols w:num="2" w:equalWidth="0">
            <w:col w:w="4760" w:space="281"/>
            <w:col w:w="5959"/>
          </w:cols>
        </w:sectPr>
      </w:pPr>
    </w:p>
    <w:p>
      <w:pPr>
        <w:tabs>
          <w:tab w:pos="4960" w:val="left" w:leader="none"/>
          <w:tab w:pos="6860" w:val="left" w:leader="none"/>
        </w:tabs>
        <w:spacing w:before="0"/>
        <w:ind w:left="100" w:right="0" w:firstLine="0"/>
        <w:jc w:val="left"/>
        <w:rPr>
          <w:sz w:val="26"/>
        </w:rPr>
      </w:pPr>
      <w:r>
        <w:rPr>
          <w:color w:val="252525"/>
          <w:sz w:val="24"/>
        </w:rPr>
        <w:t>Financially</w:t>
      </w:r>
      <w:r>
        <w:rPr>
          <w:color w:val="252525"/>
          <w:spacing w:val="-4"/>
          <w:sz w:val="24"/>
        </w:rPr>
        <w:t> </w:t>
      </w:r>
      <w:r>
        <w:rPr>
          <w:color w:val="252525"/>
          <w:sz w:val="24"/>
        </w:rPr>
        <w:t>Responsible</w:t>
      </w:r>
      <w:r>
        <w:rPr>
          <w:color w:val="252525"/>
          <w:spacing w:val="-5"/>
          <w:sz w:val="24"/>
        </w:rPr>
        <w:t> </w:t>
      </w:r>
      <w:r>
        <w:rPr>
          <w:color w:val="252525"/>
          <w:sz w:val="24"/>
        </w:rPr>
        <w:t>Client</w:t>
      </w:r>
      <w:r>
        <w:rPr>
          <w:color w:val="252525"/>
          <w:sz w:val="24"/>
          <w:u w:val="single" w:color="242424"/>
        </w:rPr>
        <w:tab/>
      </w:r>
      <w:r>
        <w:rPr>
          <w:color w:val="252525"/>
          <w:sz w:val="26"/>
        </w:rPr>
        <w:t>_</w:t>
      </w:r>
      <w:r>
        <w:rPr>
          <w:color w:val="252525"/>
          <w:spacing w:val="23"/>
          <w:sz w:val="26"/>
        </w:rPr>
        <w:t> </w:t>
      </w:r>
      <w:r>
        <w:rPr>
          <w:color w:val="252525"/>
          <w:sz w:val="26"/>
        </w:rPr>
        <w:t>Date</w:t>
      </w:r>
      <w:r>
        <w:rPr>
          <w:color w:val="252525"/>
          <w:sz w:val="26"/>
          <w:u w:val="single" w:color="242424"/>
        </w:rPr>
        <w:t> </w:t>
        <w:tab/>
      </w:r>
    </w:p>
    <w:p>
      <w:pPr>
        <w:pStyle w:val="BodyText"/>
        <w:spacing w:before="11"/>
        <w:rPr>
          <w:sz w:val="11"/>
        </w:rPr>
      </w:pPr>
    </w:p>
    <w:p>
      <w:pPr>
        <w:pStyle w:val="BodyText"/>
        <w:tabs>
          <w:tab w:pos="4923" w:val="left" w:leader="none"/>
          <w:tab w:pos="5140" w:val="left" w:leader="none"/>
          <w:tab w:pos="6862" w:val="left" w:leader="none"/>
        </w:tabs>
        <w:spacing w:before="100"/>
        <w:ind w:left="157"/>
      </w:pPr>
      <w:r>
        <w:rPr>
          <w:color w:val="252525"/>
        </w:rPr>
        <w:t>CLR</w:t>
      </w:r>
      <w:r>
        <w:rPr>
          <w:color w:val="252525"/>
          <w:spacing w:val="-2"/>
        </w:rPr>
        <w:t> </w:t>
      </w:r>
      <w:r>
        <w:rPr>
          <w:color w:val="252525"/>
        </w:rPr>
        <w:t>Holding</w:t>
      </w:r>
      <w:r>
        <w:rPr>
          <w:color w:val="252525"/>
          <w:spacing w:val="-3"/>
        </w:rPr>
        <w:t> </w:t>
      </w:r>
      <w:r>
        <w:rPr>
          <w:color w:val="252525"/>
        </w:rPr>
        <w:t>Ltd.</w:t>
      </w:r>
      <w:r>
        <w:rPr>
          <w:color w:val="252525"/>
          <w:u w:val="single" w:color="242424"/>
        </w:rPr>
        <w:tab/>
      </w:r>
      <w:r>
        <w:rPr>
          <w:color w:val="252525"/>
        </w:rPr>
        <w:tab/>
        <w:t>Date</w:t>
      </w:r>
      <w:r>
        <w:rPr>
          <w:color w:val="252525"/>
          <w:u w:val="single" w:color="242424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Heading1"/>
        <w:spacing w:before="99"/>
      </w:pPr>
      <w:r>
        <w:rPr/>
        <w:t>Credit</w:t>
      </w:r>
      <w:r>
        <w:rPr>
          <w:spacing w:val="-4"/>
        </w:rPr>
        <w:t> </w:t>
      </w:r>
      <w:r>
        <w:rPr/>
        <w:t>Card</w:t>
      </w:r>
      <w:r>
        <w:rPr>
          <w:spacing w:val="-2"/>
        </w:rPr>
        <w:t> </w:t>
      </w:r>
      <w:r>
        <w:rPr/>
        <w:t>Information</w:t>
      </w:r>
    </w:p>
    <w:p>
      <w:pPr>
        <w:pStyle w:val="BodyText"/>
        <w:spacing w:line="266" w:lineRule="auto" w:before="320"/>
        <w:ind w:left="100" w:right="1606"/>
      </w:pPr>
      <w:r>
        <w:rPr/>
        <w:t>If</w:t>
      </w:r>
      <w:r>
        <w:rPr>
          <w:spacing w:val="-3"/>
        </w:rPr>
        <w:t> </w:t>
      </w:r>
      <w:r>
        <w:rPr/>
        <w:t>any</w:t>
      </w:r>
      <w:r>
        <w:rPr>
          <w:spacing w:val="-4"/>
        </w:rPr>
        <w:t> </w:t>
      </w:r>
      <w:r>
        <w:rPr/>
        <w:t>payments</w:t>
      </w:r>
      <w:r>
        <w:rPr>
          <w:spacing w:val="-3"/>
        </w:rPr>
        <w:t> </w:t>
      </w:r>
      <w:r>
        <w:rPr/>
        <w:t>are</w:t>
      </w:r>
      <w:r>
        <w:rPr>
          <w:spacing w:val="-2"/>
        </w:rPr>
        <w:t> </w:t>
      </w:r>
      <w:r>
        <w:rPr/>
        <w:t>to</w:t>
      </w:r>
      <w:r>
        <w:rPr>
          <w:spacing w:val="-4"/>
        </w:rPr>
        <w:t> </w:t>
      </w:r>
      <w:r>
        <w:rPr/>
        <w:t>be</w:t>
      </w:r>
      <w:r>
        <w:rPr>
          <w:spacing w:val="-2"/>
        </w:rPr>
        <w:t> </w:t>
      </w:r>
      <w:r>
        <w:rPr/>
        <w:t>made</w:t>
      </w:r>
      <w:r>
        <w:rPr>
          <w:spacing w:val="-2"/>
        </w:rPr>
        <w:t> </w:t>
      </w:r>
      <w:r>
        <w:rPr/>
        <w:t>by</w:t>
      </w:r>
      <w:r>
        <w:rPr>
          <w:spacing w:val="-4"/>
        </w:rPr>
        <w:t> </w:t>
      </w:r>
      <w:r>
        <w:rPr/>
        <w:t>credit</w:t>
      </w:r>
      <w:r>
        <w:rPr>
          <w:spacing w:val="-3"/>
        </w:rPr>
        <w:t> </w:t>
      </w:r>
      <w:r>
        <w:rPr/>
        <w:t>card,</w:t>
      </w:r>
      <w:r>
        <w:rPr>
          <w:spacing w:val="-3"/>
        </w:rPr>
        <w:t> </w:t>
      </w:r>
      <w:r>
        <w:rPr/>
        <w:t>please</w:t>
      </w:r>
      <w:r>
        <w:rPr>
          <w:spacing w:val="-2"/>
        </w:rPr>
        <w:t> </w:t>
      </w:r>
      <w:r>
        <w:rPr/>
        <w:t>fill</w:t>
      </w:r>
      <w:r>
        <w:rPr>
          <w:spacing w:val="-1"/>
        </w:rPr>
        <w:t> </w:t>
      </w:r>
      <w:r>
        <w:rPr/>
        <w:t>out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section</w:t>
      </w:r>
      <w:r>
        <w:rPr>
          <w:spacing w:val="-3"/>
        </w:rPr>
        <w:t> </w:t>
      </w:r>
      <w:r>
        <w:rPr/>
        <w:t>below:</w:t>
      </w:r>
      <w:r>
        <w:rPr>
          <w:spacing w:val="-54"/>
        </w:rPr>
        <w:t> </w:t>
      </w:r>
      <w:r>
        <w:rPr/>
        <w:t>Type: (please circle</w:t>
      </w:r>
      <w:r>
        <w:rPr>
          <w:spacing w:val="-1"/>
        </w:rPr>
        <w:t> </w:t>
      </w:r>
      <w:r>
        <w:rPr/>
        <w:t>one)</w:t>
      </w:r>
      <w:r>
        <w:rPr>
          <w:spacing w:val="-1"/>
        </w:rPr>
        <w:t> </w:t>
      </w:r>
      <w:r>
        <w:rPr/>
        <w:t>Visa,</w:t>
      </w:r>
      <w:r>
        <w:rPr>
          <w:spacing w:val="-1"/>
        </w:rPr>
        <w:t> </w:t>
      </w:r>
      <w:r>
        <w:rPr/>
        <w:t>MasterCard</w:t>
      </w:r>
    </w:p>
    <w:p>
      <w:pPr>
        <w:pStyle w:val="BodyText"/>
        <w:tabs>
          <w:tab w:pos="3984" w:val="left" w:leader="none"/>
          <w:tab w:pos="4800" w:val="left" w:leader="none"/>
          <w:tab w:pos="6567" w:val="left" w:leader="none"/>
          <w:tab w:pos="6680" w:val="left" w:leader="none"/>
          <w:tab w:pos="6750" w:val="left" w:leader="none"/>
        </w:tabs>
        <w:spacing w:line="429" w:lineRule="auto" w:before="224"/>
        <w:ind w:left="100" w:right="4247"/>
      </w:pPr>
      <w:r>
        <w:rPr/>
        <w:t>Account</w:t>
      </w:r>
      <w:r>
        <w:rPr>
          <w:spacing w:val="-10"/>
        </w:rPr>
        <w:t> </w:t>
      </w:r>
      <w:r>
        <w:rPr/>
        <w:t>Number:</w:t>
      </w:r>
      <w:r>
        <w:rPr>
          <w:spacing w:val="-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  <w:tab/>
        <w:tab/>
      </w:r>
      <w:r>
        <w:rPr/>
        <w:t> Expiry</w:t>
      </w:r>
      <w:r>
        <w:rPr>
          <w:spacing w:val="-1"/>
        </w:rPr>
        <w:t> </w:t>
      </w:r>
      <w:r>
        <w:rPr/>
        <w:t>Date:</w:t>
      </w:r>
      <w:r>
        <w:rPr>
          <w:u w:val="single"/>
        </w:rPr>
        <w:tab/>
      </w:r>
      <w:r>
        <w:rPr/>
        <w:t>Security</w:t>
      </w:r>
      <w:r>
        <w:rPr>
          <w:spacing w:val="-5"/>
        </w:rPr>
        <w:t> </w:t>
      </w:r>
      <w:r>
        <w:rPr/>
        <w:t>Code:</w:t>
      </w:r>
      <w:r>
        <w:rPr>
          <w:spacing w:val="-2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  <w:tab/>
      </w:r>
      <w:r>
        <w:rPr/>
        <w:t> Billing</w:t>
      </w:r>
      <w:r>
        <w:rPr>
          <w:spacing w:val="-4"/>
        </w:rPr>
        <w:t> </w:t>
      </w:r>
      <w:r>
        <w:rPr/>
        <w:t>Address:</w:t>
      </w:r>
      <w:r>
        <w:rPr>
          <w:u w:val="single"/>
        </w:rPr>
        <w:tab/>
        <w:tab/>
      </w:r>
      <w:r>
        <w:rPr/>
        <w:t>_</w:t>
      </w:r>
      <w:r>
        <w:rPr>
          <w:u w:val="single"/>
        </w:rPr>
        <w:tab/>
        <w:tab/>
        <w:tab/>
      </w:r>
      <w:r>
        <w:rPr/>
        <w:t> Name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Card:</w:t>
      </w:r>
      <w:r>
        <w:rPr>
          <w:spacing w:val="-2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  <w:tab/>
      </w:r>
    </w:p>
    <w:sectPr>
      <w:type w:val="continuous"/>
      <w:pgSz w:w="12240" w:h="15840"/>
      <w:pgMar w:top="2580" w:bottom="126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6.730011pt;margin-top:727.013672pt;width:61.6pt;height:16.1pt;mso-position-horizontal-relative:page;mso-position-vertical-relative:page;z-index:-158085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sz w:val="24"/>
                  </w:rPr>
                  <w:t>Page</w:t>
                </w:r>
                <w:r>
                  <w:rPr>
                    <w:spacing w:val="-1"/>
                    <w:sz w:val="24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b/>
                    <w:spacing w:val="-1"/>
                    <w:sz w:val="24"/>
                  </w:rPr>
                  <w:t> </w:t>
                </w:r>
                <w:r>
                  <w:rPr>
                    <w:sz w:val="24"/>
                  </w:rPr>
                  <w:t>of</w:t>
                </w:r>
                <w:r>
                  <w:rPr>
                    <w:spacing w:val="-1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6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07456">
          <wp:simplePos x="0" y="0"/>
          <wp:positionH relativeFrom="page">
            <wp:posOffset>2933366</wp:posOffset>
          </wp:positionH>
          <wp:positionV relativeFrom="page">
            <wp:posOffset>457200</wp:posOffset>
          </wp:positionV>
          <wp:extent cx="2022681" cy="1187196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22681" cy="1187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6"/>
      <w:szCs w:val="26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Cambria" w:hAnsi="Cambria" w:eastAsia="Cambria" w:cs="Cambria"/>
      <w:sz w:val="32"/>
      <w:szCs w:val="3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1430" w:right="1431"/>
      <w:jc w:val="center"/>
    </w:pPr>
    <w:rPr>
      <w:rFonts w:ascii="Cambria" w:hAnsi="Cambria" w:eastAsia="Cambria" w:cs="Cambria"/>
      <w:sz w:val="42"/>
      <w:szCs w:val="4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Roper</dc:creator>
  <dcterms:created xsi:type="dcterms:W3CDTF">2023-02-16T10:26:03Z</dcterms:created>
  <dcterms:modified xsi:type="dcterms:W3CDTF">2023-02-16T10:26:03Z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2023-02-16T00:00:00Z</vt:filetime>
  </property>
</Properties>
</file>